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CD" w:rsidRPr="00B03698" w:rsidRDefault="00EB3CCD" w:rsidP="00EB3CCD">
      <w:pPr>
        <w:spacing w:after="240"/>
        <w:jc w:val="center"/>
        <w:rPr>
          <w:rFonts w:ascii="Arial" w:hAnsi="Arial" w:cs="Arial"/>
          <w:b/>
          <w:sz w:val="36"/>
          <w:szCs w:val="36"/>
        </w:rPr>
      </w:pPr>
      <w:r w:rsidRPr="00B03698">
        <w:rPr>
          <w:rFonts w:ascii="Arial" w:hAnsi="Arial" w:cs="Arial"/>
          <w:b/>
          <w:sz w:val="36"/>
          <w:szCs w:val="36"/>
        </w:rPr>
        <w:t>MILITARY SERVICE CREDIT</w:t>
      </w:r>
    </w:p>
    <w:p w:rsidR="00EB3CCD" w:rsidRPr="00B03698" w:rsidRDefault="00EB3CCD" w:rsidP="00EB3CCD">
      <w:pPr>
        <w:jc w:val="center"/>
        <w:rPr>
          <w:rFonts w:ascii="Arial" w:hAnsi="Arial" w:cs="Arial"/>
          <w:b/>
          <w:sz w:val="28"/>
          <w:szCs w:val="28"/>
        </w:rPr>
      </w:pPr>
      <w:r w:rsidRPr="00B03698">
        <w:rPr>
          <w:rFonts w:ascii="Arial" w:hAnsi="Arial" w:cs="Arial"/>
          <w:b/>
          <w:sz w:val="28"/>
          <w:szCs w:val="28"/>
        </w:rPr>
        <w:t>Instructions, Frequently Asked Questions, Form RS</w:t>
      </w:r>
      <w:r w:rsidR="00B03698">
        <w:rPr>
          <w:rFonts w:ascii="Arial" w:hAnsi="Arial" w:cs="Arial"/>
          <w:b/>
          <w:sz w:val="28"/>
          <w:szCs w:val="28"/>
        </w:rPr>
        <w:noBreakHyphen/>
      </w:r>
      <w:r w:rsidRPr="00B03698">
        <w:rPr>
          <w:rFonts w:ascii="Arial" w:hAnsi="Arial" w:cs="Arial"/>
          <w:b/>
          <w:sz w:val="28"/>
          <w:szCs w:val="28"/>
        </w:rPr>
        <w:t>MIL</w:t>
      </w:r>
    </w:p>
    <w:p w:rsidR="00EB3CCD" w:rsidRPr="00B03698" w:rsidRDefault="00EB3CCD" w:rsidP="00EB3CCD">
      <w:pPr>
        <w:spacing w:before="480" w:after="240"/>
        <w:rPr>
          <w:rFonts w:ascii="Arial" w:hAnsi="Arial" w:cs="Arial"/>
          <w:sz w:val="24"/>
          <w:szCs w:val="24"/>
        </w:rPr>
      </w:pPr>
      <w:r w:rsidRPr="00B03698">
        <w:rPr>
          <w:rFonts w:ascii="Arial" w:hAnsi="Arial" w:cs="Arial"/>
          <w:sz w:val="24"/>
          <w:szCs w:val="24"/>
        </w:rPr>
        <w:t>To establish credit for your military service:</w:t>
      </w:r>
    </w:p>
    <w:p w:rsidR="00EB3CCD" w:rsidRPr="00B03698" w:rsidRDefault="00EB3CCD" w:rsidP="00EB3CCD">
      <w:pPr>
        <w:pStyle w:val="ListParagraph"/>
        <w:numPr>
          <w:ilvl w:val="0"/>
          <w:numId w:val="1"/>
        </w:numPr>
        <w:spacing w:before="240" w:after="240"/>
        <w:contextualSpacing w:val="0"/>
        <w:rPr>
          <w:rFonts w:cs="Arial"/>
          <w:sz w:val="24"/>
          <w:szCs w:val="24"/>
        </w:rPr>
      </w:pPr>
      <w:r w:rsidRPr="00B03698">
        <w:rPr>
          <w:rFonts w:cs="Arial"/>
          <w:sz w:val="24"/>
          <w:szCs w:val="24"/>
        </w:rPr>
        <w:t>Review the attached Frequently Asked Questions.</w:t>
      </w:r>
    </w:p>
    <w:p w:rsidR="00EB3CCD" w:rsidRPr="00B03698" w:rsidRDefault="00EB3CCD" w:rsidP="00EB3CCD">
      <w:pPr>
        <w:pStyle w:val="ListParagraph"/>
        <w:numPr>
          <w:ilvl w:val="0"/>
          <w:numId w:val="1"/>
        </w:numPr>
        <w:spacing w:before="240" w:after="240"/>
        <w:contextualSpacing w:val="0"/>
        <w:rPr>
          <w:rFonts w:cs="Arial"/>
          <w:sz w:val="24"/>
          <w:szCs w:val="24"/>
        </w:rPr>
      </w:pPr>
      <w:r w:rsidRPr="00B03698">
        <w:rPr>
          <w:rFonts w:cs="Arial"/>
          <w:sz w:val="24"/>
          <w:szCs w:val="24"/>
        </w:rPr>
        <w:t>Complete the attached</w:t>
      </w:r>
      <w:r w:rsidR="00B03698">
        <w:rPr>
          <w:rFonts w:cs="Arial"/>
          <w:sz w:val="24"/>
          <w:szCs w:val="24"/>
        </w:rPr>
        <w:t xml:space="preserve"> </w:t>
      </w:r>
      <w:r w:rsidRPr="00B03698">
        <w:rPr>
          <w:rFonts w:cs="Arial"/>
          <w:sz w:val="24"/>
          <w:szCs w:val="24"/>
        </w:rPr>
        <w:t>RS</w:t>
      </w:r>
      <w:r w:rsidR="00B03698">
        <w:rPr>
          <w:rFonts w:cs="Arial"/>
          <w:sz w:val="24"/>
          <w:szCs w:val="24"/>
        </w:rPr>
        <w:noBreakHyphen/>
      </w:r>
      <w:r w:rsidRPr="00B03698">
        <w:rPr>
          <w:rFonts w:cs="Arial"/>
          <w:sz w:val="24"/>
          <w:szCs w:val="24"/>
        </w:rPr>
        <w:t>MIL, Estimated Earnings During Military Service, to obtain proof of your basic military pay.</w:t>
      </w:r>
    </w:p>
    <w:p w:rsidR="00EB3CCD" w:rsidRDefault="006F342A" w:rsidP="00EB3CCD">
      <w:pPr>
        <w:pStyle w:val="ListParagraph"/>
        <w:numPr>
          <w:ilvl w:val="0"/>
          <w:numId w:val="1"/>
        </w:numPr>
        <w:spacing w:before="240" w:after="240"/>
        <w:contextualSpacing w:val="0"/>
        <w:rPr>
          <w:rFonts w:cs="Arial"/>
          <w:sz w:val="24"/>
          <w:szCs w:val="24"/>
        </w:rPr>
      </w:pPr>
      <w:r w:rsidRPr="006F342A">
        <w:rPr>
          <w:rFonts w:cs="Arial"/>
          <w:sz w:val="24"/>
          <w:szCs w:val="24"/>
        </w:rPr>
        <w:t xml:space="preserve">Submit the RS-MIL and a copy of your DD 214, Report of Transfer or Discharge, to the appropriate Military Finance Center listed on the Defense Finance and Accounting Service website at </w:t>
      </w:r>
      <w:hyperlink r:id="rId8" w:history="1">
        <w:r w:rsidRPr="006F342A">
          <w:rPr>
            <w:rStyle w:val="Hyperlink"/>
            <w:rFonts w:cs="Arial"/>
            <w:sz w:val="24"/>
            <w:szCs w:val="24"/>
          </w:rPr>
          <w:t>www.dfas.mil/civilianemployees/customerservice</w:t>
        </w:r>
      </w:hyperlink>
      <w:r w:rsidRPr="006F342A">
        <w:rPr>
          <w:rFonts w:cs="Arial"/>
          <w:sz w:val="24"/>
          <w:szCs w:val="24"/>
        </w:rPr>
        <w:t>.  If you do not have a DD 214 or equivalent, you should submit Standard Form 180 (as specified on the website above) to have your service verified before submitting this form to the appropriate Military Finance Center.  The Military Finance Center cannot provide estimated earnings without verification of service.</w:t>
      </w:r>
    </w:p>
    <w:p w:rsidR="006F342A" w:rsidRDefault="006F342A" w:rsidP="006F342A">
      <w:pPr>
        <w:pStyle w:val="ListParagraph"/>
        <w:numPr>
          <w:ilvl w:val="0"/>
          <w:numId w:val="1"/>
        </w:numPr>
        <w:spacing w:before="240" w:after="240"/>
        <w:contextualSpacing w:val="0"/>
        <w:rPr>
          <w:rFonts w:cs="Arial"/>
          <w:sz w:val="24"/>
          <w:szCs w:val="24"/>
        </w:rPr>
      </w:pPr>
      <w:r w:rsidRPr="006F342A">
        <w:rPr>
          <w:rFonts w:cs="Arial"/>
          <w:sz w:val="24"/>
          <w:szCs w:val="24"/>
        </w:rPr>
        <w:t>After the Military Finance Center has completed your RS-MIL, submit the RS-MIL and a copy of your DD 214 to the TVA Retirement System by e-mail, fax, or mail:</w:t>
      </w:r>
    </w:p>
    <w:p w:rsidR="006F342A" w:rsidRPr="006F342A" w:rsidRDefault="006F342A" w:rsidP="006F342A">
      <w:pPr>
        <w:tabs>
          <w:tab w:val="left" w:pos="1890"/>
        </w:tabs>
        <w:spacing w:before="240" w:after="240"/>
        <w:ind w:left="720"/>
        <w:rPr>
          <w:rFonts w:ascii="Arial" w:hAnsi="Arial" w:cs="Arial"/>
          <w:sz w:val="24"/>
          <w:szCs w:val="24"/>
        </w:rPr>
      </w:pPr>
      <w:r w:rsidRPr="006F342A">
        <w:rPr>
          <w:rFonts w:ascii="Arial" w:hAnsi="Arial" w:cs="Arial"/>
          <w:sz w:val="24"/>
          <w:szCs w:val="24"/>
        </w:rPr>
        <w:t>E-mail:</w:t>
      </w:r>
      <w:r w:rsidRPr="006F342A">
        <w:rPr>
          <w:rFonts w:ascii="Arial" w:hAnsi="Arial" w:cs="Arial"/>
          <w:sz w:val="24"/>
          <w:szCs w:val="24"/>
        </w:rPr>
        <w:tab/>
      </w:r>
      <w:hyperlink r:id="rId9" w:history="1">
        <w:r w:rsidRPr="006F342A">
          <w:rPr>
            <w:rStyle w:val="Hyperlink"/>
            <w:rFonts w:ascii="Arial" w:hAnsi="Arial" w:cs="Arial"/>
            <w:sz w:val="24"/>
            <w:szCs w:val="24"/>
          </w:rPr>
          <w:t>retsvcs@tva.gov</w:t>
        </w:r>
      </w:hyperlink>
      <w:r w:rsidRPr="006F342A">
        <w:rPr>
          <w:rFonts w:ascii="Arial" w:hAnsi="Arial" w:cs="Arial"/>
          <w:sz w:val="24"/>
          <w:szCs w:val="24"/>
        </w:rPr>
        <w:t xml:space="preserve"> </w:t>
      </w:r>
      <w:r w:rsidRPr="006F342A">
        <w:rPr>
          <w:rFonts w:ascii="Arial" w:hAnsi="Arial" w:cs="Arial"/>
          <w:sz w:val="24"/>
          <w:szCs w:val="24"/>
        </w:rPr>
        <w:br/>
      </w:r>
      <w:r w:rsidRPr="006F342A">
        <w:rPr>
          <w:rFonts w:ascii="Arial" w:hAnsi="Arial" w:cs="Arial"/>
          <w:sz w:val="24"/>
          <w:szCs w:val="24"/>
        </w:rPr>
        <w:br/>
        <w:t>Fax:</w:t>
      </w:r>
      <w:r w:rsidRPr="006F342A">
        <w:rPr>
          <w:rFonts w:ascii="Arial" w:hAnsi="Arial" w:cs="Arial"/>
          <w:sz w:val="24"/>
          <w:szCs w:val="24"/>
        </w:rPr>
        <w:tab/>
        <w:t>865-632-8591</w:t>
      </w:r>
      <w:r w:rsidRPr="006F342A">
        <w:rPr>
          <w:rFonts w:ascii="Arial" w:hAnsi="Arial" w:cs="Arial"/>
          <w:sz w:val="24"/>
          <w:szCs w:val="24"/>
        </w:rPr>
        <w:br/>
      </w:r>
      <w:r w:rsidRPr="006F342A">
        <w:rPr>
          <w:rFonts w:ascii="Arial" w:hAnsi="Arial" w:cs="Arial"/>
          <w:sz w:val="24"/>
          <w:szCs w:val="24"/>
        </w:rPr>
        <w:br/>
        <w:t>Mail:</w:t>
      </w:r>
      <w:r w:rsidRPr="006F342A">
        <w:rPr>
          <w:rFonts w:ascii="Arial" w:hAnsi="Arial" w:cs="Arial"/>
          <w:sz w:val="24"/>
          <w:szCs w:val="24"/>
        </w:rPr>
        <w:tab/>
        <w:t>TVA Retirement System</w:t>
      </w:r>
      <w:r w:rsidRPr="006F342A">
        <w:rPr>
          <w:rFonts w:ascii="Arial" w:hAnsi="Arial" w:cs="Arial"/>
          <w:sz w:val="24"/>
          <w:szCs w:val="24"/>
        </w:rPr>
        <w:br/>
      </w:r>
      <w:r>
        <w:rPr>
          <w:rFonts w:ascii="Arial" w:hAnsi="Arial" w:cs="Arial"/>
          <w:sz w:val="24"/>
          <w:szCs w:val="24"/>
        </w:rPr>
        <w:tab/>
      </w:r>
      <w:r w:rsidRPr="006F342A">
        <w:rPr>
          <w:rFonts w:ascii="Arial" w:hAnsi="Arial" w:cs="Arial"/>
          <w:sz w:val="24"/>
          <w:szCs w:val="24"/>
        </w:rPr>
        <w:t>400 W. Summit Hill Drive (WT 8A)</w:t>
      </w:r>
      <w:r w:rsidRPr="006F342A">
        <w:rPr>
          <w:rFonts w:ascii="Arial" w:hAnsi="Arial" w:cs="Arial"/>
          <w:sz w:val="24"/>
          <w:szCs w:val="24"/>
        </w:rPr>
        <w:br/>
      </w:r>
      <w:r>
        <w:rPr>
          <w:rFonts w:ascii="Arial" w:hAnsi="Arial" w:cs="Arial"/>
          <w:sz w:val="24"/>
          <w:szCs w:val="24"/>
        </w:rPr>
        <w:tab/>
      </w:r>
      <w:r w:rsidRPr="006F342A">
        <w:rPr>
          <w:rFonts w:ascii="Arial" w:hAnsi="Arial" w:cs="Arial"/>
          <w:sz w:val="24"/>
          <w:szCs w:val="24"/>
        </w:rPr>
        <w:t>Knoxville, TN 37902</w:t>
      </w:r>
    </w:p>
    <w:p w:rsidR="00EB3CCD" w:rsidRPr="00B03698" w:rsidRDefault="00EB3CCD" w:rsidP="00EB3CCD">
      <w:pPr>
        <w:spacing w:before="360" w:after="360"/>
        <w:rPr>
          <w:rFonts w:ascii="Arial" w:hAnsi="Arial" w:cs="Arial"/>
          <w:sz w:val="24"/>
          <w:szCs w:val="24"/>
        </w:rPr>
      </w:pPr>
      <w:r w:rsidRPr="00B03698">
        <w:rPr>
          <w:rFonts w:ascii="Arial" w:hAnsi="Arial" w:cs="Arial"/>
          <w:sz w:val="24"/>
          <w:szCs w:val="24"/>
        </w:rPr>
        <w:t>Upon receipt of your completed RS</w:t>
      </w:r>
      <w:r w:rsidR="00B03698">
        <w:rPr>
          <w:rFonts w:ascii="Arial" w:hAnsi="Arial" w:cs="Arial"/>
          <w:sz w:val="24"/>
          <w:szCs w:val="24"/>
        </w:rPr>
        <w:noBreakHyphen/>
      </w:r>
      <w:r w:rsidRPr="00B03698">
        <w:rPr>
          <w:rFonts w:ascii="Arial" w:hAnsi="Arial" w:cs="Arial"/>
          <w:sz w:val="24"/>
          <w:szCs w:val="24"/>
        </w:rPr>
        <w:t>MIL and</w:t>
      </w:r>
      <w:r w:rsidR="00B03698">
        <w:rPr>
          <w:rFonts w:ascii="Arial" w:hAnsi="Arial" w:cs="Arial"/>
          <w:sz w:val="24"/>
          <w:szCs w:val="24"/>
        </w:rPr>
        <w:t xml:space="preserve"> </w:t>
      </w:r>
      <w:r w:rsidRPr="00B03698">
        <w:rPr>
          <w:rFonts w:ascii="Arial" w:hAnsi="Arial" w:cs="Arial"/>
          <w:sz w:val="24"/>
          <w:szCs w:val="24"/>
        </w:rPr>
        <w:t>DD</w:t>
      </w:r>
      <w:r w:rsidR="00483612">
        <w:rPr>
          <w:rFonts w:ascii="Arial" w:hAnsi="Arial" w:cs="Arial"/>
          <w:sz w:val="24"/>
          <w:szCs w:val="24"/>
        </w:rPr>
        <w:t xml:space="preserve"> </w:t>
      </w:r>
      <w:r w:rsidRPr="00B03698">
        <w:rPr>
          <w:rFonts w:ascii="Arial" w:hAnsi="Arial" w:cs="Arial"/>
          <w:sz w:val="24"/>
          <w:szCs w:val="24"/>
        </w:rPr>
        <w:t>214, the TVA Retirement System will send you information on the required deposit.</w:t>
      </w:r>
    </w:p>
    <w:p w:rsidR="00EB3CCD" w:rsidRDefault="00EB3CCD" w:rsidP="00EB3CCD">
      <w:pPr>
        <w:spacing w:before="360" w:after="360"/>
        <w:rPr>
          <w:rFonts w:ascii="Arial" w:hAnsi="Arial" w:cs="Arial"/>
          <w:sz w:val="24"/>
          <w:szCs w:val="24"/>
        </w:rPr>
      </w:pPr>
      <w:r w:rsidRPr="00B03698">
        <w:rPr>
          <w:rFonts w:ascii="Arial" w:hAnsi="Arial" w:cs="Arial"/>
          <w:sz w:val="24"/>
          <w:szCs w:val="24"/>
        </w:rPr>
        <w:t>If you have any questions, please contact the TVA Retirement System at 800</w:t>
      </w:r>
      <w:r w:rsidR="00B03698">
        <w:rPr>
          <w:rFonts w:ascii="Arial" w:hAnsi="Arial" w:cs="Arial"/>
          <w:sz w:val="24"/>
          <w:szCs w:val="24"/>
        </w:rPr>
        <w:noBreakHyphen/>
      </w:r>
      <w:r w:rsidRPr="00B03698">
        <w:rPr>
          <w:rFonts w:ascii="Arial" w:hAnsi="Arial" w:cs="Arial"/>
          <w:sz w:val="24"/>
          <w:szCs w:val="24"/>
        </w:rPr>
        <w:t>824</w:t>
      </w:r>
      <w:r w:rsidR="00B03698">
        <w:rPr>
          <w:rFonts w:ascii="Arial" w:hAnsi="Arial" w:cs="Arial"/>
          <w:sz w:val="24"/>
          <w:szCs w:val="24"/>
        </w:rPr>
        <w:noBreakHyphen/>
      </w:r>
      <w:r w:rsidRPr="00B03698">
        <w:rPr>
          <w:rFonts w:ascii="Arial" w:hAnsi="Arial" w:cs="Arial"/>
          <w:sz w:val="24"/>
          <w:szCs w:val="24"/>
        </w:rPr>
        <w:t>3870 or e</w:t>
      </w:r>
      <w:r w:rsidR="00B03698">
        <w:rPr>
          <w:rFonts w:ascii="Arial" w:hAnsi="Arial" w:cs="Arial"/>
          <w:sz w:val="24"/>
          <w:szCs w:val="24"/>
        </w:rPr>
        <w:noBreakHyphen/>
      </w:r>
      <w:r w:rsidRPr="00B03698">
        <w:rPr>
          <w:rFonts w:ascii="Arial" w:hAnsi="Arial" w:cs="Arial"/>
          <w:sz w:val="24"/>
          <w:szCs w:val="24"/>
        </w:rPr>
        <w:t xml:space="preserve">mail </w:t>
      </w:r>
      <w:hyperlink r:id="rId10" w:history="1">
        <w:r w:rsidRPr="00B03698">
          <w:rPr>
            <w:rStyle w:val="Hyperlink"/>
            <w:rFonts w:ascii="Arial" w:hAnsi="Arial" w:cs="Arial"/>
            <w:sz w:val="24"/>
            <w:szCs w:val="24"/>
          </w:rPr>
          <w:t>retsvcs@tva.gov</w:t>
        </w:r>
      </w:hyperlink>
      <w:r w:rsidRPr="00B03698">
        <w:rPr>
          <w:rFonts w:ascii="Arial" w:hAnsi="Arial" w:cs="Arial"/>
          <w:sz w:val="24"/>
          <w:szCs w:val="24"/>
        </w:rPr>
        <w:t>.</w:t>
      </w:r>
    </w:p>
    <w:p w:rsidR="006F342A" w:rsidRPr="00FB1A72" w:rsidRDefault="006F342A" w:rsidP="006F342A">
      <w:pPr>
        <w:spacing w:before="1200" w:after="80"/>
        <w:jc w:val="center"/>
        <w:rPr>
          <w:rFonts w:ascii="Arial" w:hAnsi="Arial"/>
          <w:b/>
        </w:rPr>
      </w:pPr>
      <w:r w:rsidRPr="00FB1A72">
        <w:rPr>
          <w:rFonts w:ascii="Arial" w:hAnsi="Arial"/>
          <w:b/>
        </w:rPr>
        <w:t>Privacy Act Statement</w:t>
      </w:r>
    </w:p>
    <w:p w:rsidR="006F342A" w:rsidRPr="006F342A" w:rsidRDefault="006F342A" w:rsidP="006F342A">
      <w:pPr>
        <w:rPr>
          <w:rFonts w:ascii="Arial" w:hAnsi="Arial"/>
          <w:sz w:val="18"/>
        </w:rPr>
      </w:pPr>
      <w:r>
        <w:rPr>
          <w:rFonts w:ascii="Arial" w:hAnsi="Arial"/>
          <w:sz w:val="18"/>
        </w:rPr>
        <w:t xml:space="preserve">The authority for requesting this information is the TVA Act.  The information you furnish will be used in administering the TVA Retirement System and in providing the benefits of that </w:t>
      </w:r>
      <w:proofErr w:type="gramStart"/>
      <w:r>
        <w:rPr>
          <w:rFonts w:ascii="Arial" w:hAnsi="Arial"/>
          <w:sz w:val="18"/>
        </w:rPr>
        <w:t>System to System</w:t>
      </w:r>
      <w:proofErr w:type="gramEnd"/>
      <w:r>
        <w:rPr>
          <w:rFonts w:ascii="Arial" w:hAnsi="Arial"/>
          <w:sz w:val="18"/>
        </w:rPr>
        <w:t xml:space="preserve"> members and retirees and their designated surviving beneficiaries.  The information you provide may be shared with contractors engaged in helping the System administer its programs and with Federal, state, and local governmental agencies which have a need to know the information.  It may also be used to respond to a Congressional referral. In addition, to the extent that this information indicates a possible violation of civil or criminal law, it may be shared with appropriate Federal, state, or local law enforcement agencies.  While you are not required to supply the information requested, it may not be possible to process your elections or provide System benefits if you fail to do so.</w:t>
      </w:r>
    </w:p>
    <w:p w:rsidR="00EB3CCD" w:rsidRPr="00B03698" w:rsidRDefault="00EB3CCD" w:rsidP="00EB3CCD">
      <w:pPr>
        <w:spacing w:before="360" w:after="360"/>
        <w:rPr>
          <w:rFonts w:ascii="Arial" w:hAnsi="Arial" w:cs="Arial"/>
          <w:sz w:val="24"/>
          <w:szCs w:val="24"/>
        </w:rPr>
        <w:sectPr w:rsidR="00EB3CCD" w:rsidRPr="00B03698">
          <w:footerReference w:type="default" r:id="rId11"/>
          <w:pgSz w:w="12240" w:h="15840"/>
          <w:pgMar w:top="1440" w:right="1440" w:bottom="720" w:left="1440" w:header="720" w:footer="720" w:gutter="0"/>
          <w:cols w:space="720"/>
        </w:sectPr>
      </w:pPr>
    </w:p>
    <w:p w:rsidR="00EB3CCD" w:rsidRDefault="00EB3CCD" w:rsidP="00EB3CCD">
      <w:pPr>
        <w:spacing w:before="120" w:after="120"/>
        <w:rPr>
          <w:sz w:val="24"/>
          <w:szCs w:val="24"/>
        </w:rPr>
      </w:pPr>
    </w:p>
    <w:p w:rsidR="00EB3CCD" w:rsidRDefault="00B03698" w:rsidP="00B03698">
      <w:pPr>
        <w:pStyle w:val="Heading4"/>
        <w:ind w:right="-630"/>
        <w:jc w:val="center"/>
        <w:rPr>
          <w:sz w:val="104"/>
        </w:rPr>
      </w:pPr>
      <w:r>
        <w:rPr>
          <w:sz w:val="104"/>
        </w:rPr>
        <w:t>Military Service</w:t>
      </w:r>
    </w:p>
    <w:p w:rsidR="00EB3CCD" w:rsidRDefault="00EB3CCD" w:rsidP="00B03698">
      <w:pPr>
        <w:pStyle w:val="Heading4"/>
        <w:ind w:right="-630"/>
        <w:jc w:val="center"/>
      </w:pPr>
      <w:r>
        <w:t>Credit</w:t>
      </w:r>
    </w:p>
    <w:p w:rsidR="00EB3CCD" w:rsidRPr="006309B8" w:rsidRDefault="00EB3CCD" w:rsidP="00B03698">
      <w:pPr>
        <w:pStyle w:val="Heading3"/>
        <w:tabs>
          <w:tab w:val="clear" w:pos="1656"/>
          <w:tab w:val="left" w:pos="720"/>
        </w:tabs>
        <w:spacing w:before="480"/>
        <w:ind w:left="720" w:hanging="720"/>
        <w:rPr>
          <w:sz w:val="23"/>
          <w:szCs w:val="23"/>
        </w:rPr>
      </w:pPr>
      <w:r w:rsidRPr="006309B8">
        <w:rPr>
          <w:sz w:val="23"/>
          <w:szCs w:val="23"/>
        </w:rPr>
        <w:t>Who is eligible to establish credit for military service?</w:t>
      </w:r>
    </w:p>
    <w:p w:rsidR="00EB3CCD" w:rsidRPr="006309B8" w:rsidRDefault="00EB3CCD" w:rsidP="00EB3CCD">
      <w:pPr>
        <w:pStyle w:val="BodyTextIndent2"/>
        <w:ind w:left="720"/>
        <w:rPr>
          <w:sz w:val="23"/>
          <w:szCs w:val="23"/>
        </w:rPr>
      </w:pPr>
      <w:r w:rsidRPr="006309B8">
        <w:rPr>
          <w:sz w:val="23"/>
          <w:szCs w:val="23"/>
        </w:rPr>
        <w:t xml:space="preserve">Original Benefit Structure members of the TVA Retirement System </w:t>
      </w:r>
      <w:r w:rsidR="003E635B">
        <w:rPr>
          <w:sz w:val="23"/>
          <w:szCs w:val="23"/>
        </w:rPr>
        <w:t xml:space="preserve">(TVARS) </w:t>
      </w:r>
      <w:r w:rsidRPr="006309B8">
        <w:rPr>
          <w:sz w:val="23"/>
          <w:szCs w:val="23"/>
        </w:rPr>
        <w:t xml:space="preserve">who are veterans or disabled veterans </w:t>
      </w:r>
      <w:r w:rsidR="00893B8B">
        <w:rPr>
          <w:sz w:val="23"/>
          <w:szCs w:val="23"/>
        </w:rPr>
        <w:t xml:space="preserve">as defined below </w:t>
      </w:r>
      <w:r w:rsidRPr="006309B8">
        <w:rPr>
          <w:sz w:val="23"/>
          <w:szCs w:val="23"/>
        </w:rPr>
        <w:t>and terminate from TVA employment on or after October 1, 1994, are eligible to establish credit.</w:t>
      </w:r>
    </w:p>
    <w:p w:rsidR="00EB3CCD" w:rsidRPr="006309B8" w:rsidRDefault="00EB3CCD" w:rsidP="00EB3CCD">
      <w:pPr>
        <w:pStyle w:val="Heading3"/>
        <w:spacing w:before="480"/>
        <w:ind w:left="720" w:hanging="720"/>
        <w:rPr>
          <w:sz w:val="23"/>
          <w:szCs w:val="23"/>
        </w:rPr>
      </w:pPr>
      <w:r w:rsidRPr="006309B8">
        <w:rPr>
          <w:sz w:val="23"/>
          <w:szCs w:val="23"/>
        </w:rPr>
        <w:t>How are “veteran” and “disabled veteran” defined?</w:t>
      </w:r>
    </w:p>
    <w:p w:rsidR="00EB3CCD" w:rsidRPr="006309B8" w:rsidRDefault="003E635B" w:rsidP="00EB3CCD">
      <w:pPr>
        <w:pStyle w:val="BodyTextIndent2"/>
        <w:ind w:left="720" w:right="-630"/>
        <w:rPr>
          <w:sz w:val="23"/>
          <w:szCs w:val="23"/>
        </w:rPr>
      </w:pPr>
      <w:r>
        <w:rPr>
          <w:sz w:val="23"/>
          <w:szCs w:val="23"/>
        </w:rPr>
        <w:t xml:space="preserve">The </w:t>
      </w:r>
      <w:r w:rsidR="00EB3CCD" w:rsidRPr="006309B8">
        <w:rPr>
          <w:sz w:val="23"/>
          <w:szCs w:val="23"/>
        </w:rPr>
        <w:t xml:space="preserve">TVARS </w:t>
      </w:r>
      <w:r>
        <w:rPr>
          <w:sz w:val="23"/>
          <w:szCs w:val="23"/>
        </w:rPr>
        <w:t>Rules and Regulations use the</w:t>
      </w:r>
      <w:r w:rsidR="00EB3CCD" w:rsidRPr="006309B8">
        <w:rPr>
          <w:sz w:val="23"/>
          <w:szCs w:val="23"/>
        </w:rPr>
        <w:t xml:space="preserve"> definitions </w:t>
      </w:r>
      <w:r>
        <w:rPr>
          <w:sz w:val="23"/>
          <w:szCs w:val="23"/>
        </w:rPr>
        <w:t xml:space="preserve">of “veteran” and “disabled veteran” </w:t>
      </w:r>
      <w:r w:rsidR="00EB3CCD" w:rsidRPr="006309B8">
        <w:rPr>
          <w:sz w:val="23"/>
          <w:szCs w:val="23"/>
        </w:rPr>
        <w:t>in Section 2108 of Title 5, United States Code, as modified by Section 5303A(d)(1) of Title 38, United States Code</w:t>
      </w:r>
      <w:r>
        <w:rPr>
          <w:sz w:val="23"/>
          <w:szCs w:val="23"/>
        </w:rPr>
        <w:t>, which are the definitions used for determining veterans’ preference.</w:t>
      </w:r>
    </w:p>
    <w:p w:rsidR="00EB3CCD" w:rsidRPr="006309B8" w:rsidRDefault="00EB3CCD" w:rsidP="00EB3CCD">
      <w:pPr>
        <w:pStyle w:val="BodyTextIndent2"/>
        <w:spacing w:before="240" w:after="240"/>
        <w:ind w:left="720" w:right="-634"/>
        <w:rPr>
          <w:sz w:val="23"/>
          <w:szCs w:val="23"/>
        </w:rPr>
      </w:pPr>
      <w:r w:rsidRPr="006309B8">
        <w:rPr>
          <w:sz w:val="23"/>
          <w:szCs w:val="23"/>
        </w:rPr>
        <w:t>Those provisions define “veteran” as someone who separated from the armed forces under honorable conditions, and served on active duty:</w:t>
      </w:r>
    </w:p>
    <w:p w:rsidR="00EB3CCD" w:rsidRPr="006309B8" w:rsidRDefault="00EB3CCD" w:rsidP="00E071F0">
      <w:pPr>
        <w:pStyle w:val="bullet"/>
        <w:tabs>
          <w:tab w:val="clear" w:pos="2088"/>
          <w:tab w:val="num" w:pos="1170"/>
        </w:tabs>
        <w:ind w:left="1152" w:right="-634" w:hanging="432"/>
        <w:rPr>
          <w:sz w:val="23"/>
          <w:szCs w:val="23"/>
        </w:rPr>
      </w:pPr>
      <w:r w:rsidRPr="006309B8">
        <w:rPr>
          <w:sz w:val="23"/>
          <w:szCs w:val="23"/>
        </w:rPr>
        <w:t>During the period from April 28, 1952, through July 1, 1955; or</w:t>
      </w:r>
    </w:p>
    <w:p w:rsidR="00EB3CCD" w:rsidRPr="006309B8" w:rsidRDefault="00EB3CCD" w:rsidP="00E071F0">
      <w:pPr>
        <w:pStyle w:val="bullet"/>
        <w:tabs>
          <w:tab w:val="clear" w:pos="2088"/>
          <w:tab w:val="num" w:pos="1170"/>
        </w:tabs>
        <w:ind w:left="1152" w:right="-634" w:hanging="432"/>
        <w:rPr>
          <w:sz w:val="23"/>
          <w:szCs w:val="23"/>
        </w:rPr>
      </w:pPr>
      <w:r w:rsidRPr="006309B8">
        <w:rPr>
          <w:sz w:val="23"/>
          <w:szCs w:val="23"/>
        </w:rPr>
        <w:t>On active duty (other than for training) for more than 180 consecutive days, any part of which occurred between February 1, 1955, and October 14, 1976; or</w:t>
      </w:r>
    </w:p>
    <w:p w:rsidR="00EB3CCD" w:rsidRPr="006309B8" w:rsidRDefault="00EB3CCD" w:rsidP="00E071F0">
      <w:pPr>
        <w:pStyle w:val="bullet"/>
        <w:tabs>
          <w:tab w:val="clear" w:pos="2088"/>
          <w:tab w:val="num" w:pos="1170"/>
        </w:tabs>
        <w:ind w:left="1152" w:right="-634" w:hanging="432"/>
        <w:rPr>
          <w:sz w:val="23"/>
          <w:szCs w:val="23"/>
        </w:rPr>
      </w:pPr>
      <w:r w:rsidRPr="006309B8">
        <w:rPr>
          <w:sz w:val="23"/>
          <w:szCs w:val="23"/>
        </w:rPr>
        <w:t>During a war or campaign or expedition for which a campaign badge has been authorized, or served on active duty during the period beginning August 2, 1990, and ending January 2, 1992; and</w:t>
      </w:r>
    </w:p>
    <w:p w:rsidR="00EB3CCD" w:rsidRPr="006309B8" w:rsidRDefault="00EB3CCD" w:rsidP="00E071F0">
      <w:pPr>
        <w:pStyle w:val="bulletindent2"/>
        <w:numPr>
          <w:ilvl w:val="0"/>
          <w:numId w:val="6"/>
        </w:numPr>
        <w:ind w:left="1584" w:hanging="432"/>
        <w:rPr>
          <w:sz w:val="23"/>
          <w:szCs w:val="23"/>
        </w:rPr>
      </w:pPr>
      <w:r w:rsidRPr="006309B8">
        <w:rPr>
          <w:sz w:val="23"/>
          <w:szCs w:val="23"/>
        </w:rPr>
        <w:t>Began active duty after October 14, 1976, and before September 8, 1980, or</w:t>
      </w:r>
    </w:p>
    <w:p w:rsidR="00EB3CCD" w:rsidRPr="006309B8" w:rsidRDefault="00EB3CCD" w:rsidP="00E071F0">
      <w:pPr>
        <w:pStyle w:val="bulletindent2"/>
        <w:numPr>
          <w:ilvl w:val="0"/>
          <w:numId w:val="6"/>
        </w:numPr>
        <w:ind w:left="1584" w:hanging="432"/>
        <w:rPr>
          <w:sz w:val="23"/>
          <w:szCs w:val="23"/>
        </w:rPr>
      </w:pPr>
      <w:r w:rsidRPr="006309B8">
        <w:rPr>
          <w:sz w:val="23"/>
          <w:szCs w:val="23"/>
        </w:rPr>
        <w:t>Enlisted in the armed forces on or after September 8, 1980, or entered on active duty through means other than enlistment after October 14, 1982, and completed 24 months of continuous service or the full period for which called to active duty (or was discharged early under 10 USC 1171 or for hardship under 10 USC 1173).</w:t>
      </w:r>
    </w:p>
    <w:p w:rsidR="00EB3CCD" w:rsidRPr="006309B8" w:rsidRDefault="00EB3CCD" w:rsidP="00E945FB">
      <w:pPr>
        <w:pStyle w:val="BodyTextIndent2"/>
        <w:spacing w:before="240"/>
        <w:ind w:left="720" w:right="-634"/>
        <w:rPr>
          <w:sz w:val="23"/>
          <w:szCs w:val="23"/>
        </w:rPr>
      </w:pPr>
      <w:r w:rsidRPr="006309B8">
        <w:rPr>
          <w:sz w:val="23"/>
          <w:szCs w:val="23"/>
        </w:rPr>
        <w:t>“Disabled veteran” means an individual who has served on active duty in the armed forces, has been separated therefrom under honorable conditions, and has established the present existence of a service</w:t>
      </w:r>
      <w:r w:rsidR="00B03698">
        <w:rPr>
          <w:sz w:val="23"/>
          <w:szCs w:val="23"/>
        </w:rPr>
        <w:noBreakHyphen/>
      </w:r>
      <w:r w:rsidRPr="006309B8">
        <w:rPr>
          <w:sz w:val="23"/>
          <w:szCs w:val="23"/>
        </w:rPr>
        <w:t>connected disability or is receiving compensation, disability retirement benefits, or pension because of a public statute administered by the Department of Veterans Affairs or a military department.</w:t>
      </w:r>
    </w:p>
    <w:p w:rsidR="00EB3CCD" w:rsidRPr="006309B8" w:rsidRDefault="00EB3CCD" w:rsidP="00EB3CCD">
      <w:pPr>
        <w:pStyle w:val="Heading3"/>
        <w:tabs>
          <w:tab w:val="clear" w:pos="1656"/>
          <w:tab w:val="left" w:pos="720"/>
        </w:tabs>
        <w:ind w:left="720" w:hanging="720"/>
        <w:rPr>
          <w:sz w:val="23"/>
          <w:szCs w:val="23"/>
        </w:rPr>
      </w:pPr>
      <w:r w:rsidRPr="006309B8">
        <w:rPr>
          <w:sz w:val="23"/>
          <w:szCs w:val="23"/>
        </w:rPr>
        <w:t xml:space="preserve">What </w:t>
      </w:r>
      <w:r w:rsidR="003E635B">
        <w:rPr>
          <w:sz w:val="23"/>
          <w:szCs w:val="23"/>
        </w:rPr>
        <w:t>active duty service is included in the definition above</w:t>
      </w:r>
      <w:r w:rsidRPr="006309B8">
        <w:rPr>
          <w:sz w:val="23"/>
          <w:szCs w:val="23"/>
        </w:rPr>
        <w:t>?</w:t>
      </w:r>
    </w:p>
    <w:p w:rsidR="00EB3CCD" w:rsidRDefault="003E635B" w:rsidP="00EB3CCD">
      <w:pPr>
        <w:pStyle w:val="BodyTextIndent2"/>
        <w:ind w:left="720" w:right="-630"/>
        <w:rPr>
          <w:sz w:val="23"/>
          <w:szCs w:val="23"/>
        </w:rPr>
      </w:pPr>
      <w:proofErr w:type="gramStart"/>
      <w:r>
        <w:rPr>
          <w:sz w:val="23"/>
          <w:szCs w:val="23"/>
        </w:rPr>
        <w:t xml:space="preserve">Military service on active duty </w:t>
      </w:r>
      <w:r w:rsidR="00EB3CCD" w:rsidRPr="006309B8">
        <w:rPr>
          <w:sz w:val="23"/>
          <w:szCs w:val="23"/>
        </w:rPr>
        <w:t>(other than for training) in the Army, Navy, Air Force, Marine Corps, or Coast Guard that occurred prior to TVA employment.</w:t>
      </w:r>
      <w:proofErr w:type="gramEnd"/>
    </w:p>
    <w:p w:rsidR="00EB3CCD" w:rsidRDefault="00EB3CCD" w:rsidP="00EB3CCD">
      <w:pPr>
        <w:pStyle w:val="BodyTextIndent2"/>
        <w:ind w:left="720" w:right="-630"/>
        <w:rPr>
          <w:sz w:val="23"/>
          <w:szCs w:val="23"/>
        </w:rPr>
        <w:sectPr w:rsidR="00EB3CCD" w:rsidSect="00EB3CCD">
          <w:headerReference w:type="default" r:id="rId12"/>
          <w:footerReference w:type="default" r:id="rId13"/>
          <w:pgSz w:w="12240" w:h="15840" w:code="1"/>
          <w:pgMar w:top="1440" w:right="1440" w:bottom="720" w:left="1440" w:header="720" w:footer="720" w:gutter="0"/>
          <w:pgNumType w:start="1"/>
          <w:cols w:space="720"/>
        </w:sectPr>
      </w:pPr>
    </w:p>
    <w:p w:rsidR="00EB3CCD" w:rsidRPr="006309B8" w:rsidRDefault="00EB3CCD" w:rsidP="00EB3CCD">
      <w:pPr>
        <w:pStyle w:val="Heading3"/>
        <w:tabs>
          <w:tab w:val="clear" w:pos="1656"/>
          <w:tab w:val="left" w:pos="720"/>
        </w:tabs>
        <w:ind w:left="720" w:hanging="720"/>
        <w:rPr>
          <w:sz w:val="23"/>
          <w:szCs w:val="23"/>
        </w:rPr>
      </w:pPr>
      <w:r w:rsidRPr="006309B8">
        <w:rPr>
          <w:sz w:val="23"/>
          <w:szCs w:val="23"/>
        </w:rPr>
        <w:lastRenderedPageBreak/>
        <w:t>What military service is not eligible for credit?</w:t>
      </w:r>
    </w:p>
    <w:p w:rsidR="00EB3CCD" w:rsidRPr="006309B8" w:rsidRDefault="00EB3CCD" w:rsidP="00EB3CCD">
      <w:pPr>
        <w:pStyle w:val="bullet"/>
        <w:tabs>
          <w:tab w:val="clear" w:pos="2088"/>
          <w:tab w:val="num" w:pos="1170"/>
        </w:tabs>
        <w:ind w:hanging="1368"/>
        <w:rPr>
          <w:sz w:val="23"/>
          <w:szCs w:val="23"/>
        </w:rPr>
      </w:pPr>
      <w:r w:rsidRPr="006309B8">
        <w:rPr>
          <w:sz w:val="23"/>
          <w:szCs w:val="23"/>
        </w:rPr>
        <w:t xml:space="preserve">Military service that does not meet the </w:t>
      </w:r>
      <w:r>
        <w:rPr>
          <w:sz w:val="23"/>
          <w:szCs w:val="23"/>
        </w:rPr>
        <w:t xml:space="preserve">eligibility criteria </w:t>
      </w:r>
      <w:r w:rsidR="00893B8B">
        <w:rPr>
          <w:sz w:val="23"/>
          <w:szCs w:val="23"/>
        </w:rPr>
        <w:t>outlined above</w:t>
      </w:r>
      <w:r>
        <w:rPr>
          <w:sz w:val="23"/>
          <w:szCs w:val="23"/>
        </w:rPr>
        <w:t>.</w:t>
      </w:r>
    </w:p>
    <w:p w:rsidR="00EB3CCD" w:rsidRPr="006309B8" w:rsidRDefault="00EB3CCD" w:rsidP="00EB3CCD">
      <w:pPr>
        <w:pStyle w:val="bullet"/>
        <w:tabs>
          <w:tab w:val="clear" w:pos="2088"/>
          <w:tab w:val="num" w:pos="1170"/>
        </w:tabs>
        <w:ind w:left="1170" w:hanging="450"/>
        <w:rPr>
          <w:sz w:val="23"/>
          <w:szCs w:val="23"/>
        </w:rPr>
      </w:pPr>
      <w:r w:rsidRPr="006309B8">
        <w:rPr>
          <w:sz w:val="23"/>
          <w:szCs w:val="23"/>
        </w:rPr>
        <w:t>Military service performed during employment at TVA (already potentially creditable under TVARS Rules</w:t>
      </w:r>
      <w:r>
        <w:rPr>
          <w:sz w:val="23"/>
          <w:szCs w:val="23"/>
        </w:rPr>
        <w:t xml:space="preserve"> and Regulations</w:t>
      </w:r>
      <w:r w:rsidRPr="006309B8">
        <w:rPr>
          <w:sz w:val="23"/>
          <w:szCs w:val="23"/>
        </w:rPr>
        <w:t>)</w:t>
      </w:r>
      <w:r>
        <w:rPr>
          <w:sz w:val="23"/>
          <w:szCs w:val="23"/>
        </w:rPr>
        <w:t>.</w:t>
      </w:r>
    </w:p>
    <w:p w:rsidR="00EB3CCD" w:rsidRPr="006309B8" w:rsidRDefault="00EB3CCD" w:rsidP="004B7586">
      <w:pPr>
        <w:pStyle w:val="Heading3"/>
        <w:tabs>
          <w:tab w:val="clear" w:pos="1656"/>
          <w:tab w:val="left" w:pos="720"/>
        </w:tabs>
        <w:spacing w:before="360"/>
        <w:ind w:left="720" w:hanging="720"/>
        <w:rPr>
          <w:sz w:val="23"/>
          <w:szCs w:val="23"/>
        </w:rPr>
      </w:pPr>
      <w:r>
        <w:rPr>
          <w:sz w:val="23"/>
          <w:szCs w:val="23"/>
        </w:rPr>
        <w:t>D</w:t>
      </w:r>
      <w:r w:rsidRPr="006309B8">
        <w:rPr>
          <w:sz w:val="23"/>
          <w:szCs w:val="23"/>
        </w:rPr>
        <w:t>oes military retired pay affect my credit?</w:t>
      </w:r>
    </w:p>
    <w:p w:rsidR="00EB3CCD" w:rsidRPr="006309B8" w:rsidRDefault="00EB3CCD" w:rsidP="00EB3CCD">
      <w:pPr>
        <w:pStyle w:val="BodyTextIndent2"/>
        <w:ind w:left="720" w:right="-630"/>
        <w:rPr>
          <w:sz w:val="23"/>
          <w:szCs w:val="23"/>
        </w:rPr>
      </w:pPr>
      <w:r>
        <w:rPr>
          <w:sz w:val="23"/>
          <w:szCs w:val="23"/>
        </w:rPr>
        <w:t xml:space="preserve">No.  </w:t>
      </w:r>
      <w:r w:rsidRPr="006309B8">
        <w:rPr>
          <w:sz w:val="23"/>
          <w:szCs w:val="23"/>
        </w:rPr>
        <w:t>Military retired pay does not affect credit.</w:t>
      </w:r>
    </w:p>
    <w:p w:rsidR="00EB3CCD" w:rsidRPr="006309B8" w:rsidRDefault="00EB3CCD" w:rsidP="004B7586">
      <w:pPr>
        <w:pStyle w:val="Heading3"/>
        <w:tabs>
          <w:tab w:val="clear" w:pos="1656"/>
          <w:tab w:val="left" w:pos="720"/>
        </w:tabs>
        <w:spacing w:before="360"/>
        <w:ind w:left="720" w:hanging="720"/>
        <w:rPr>
          <w:sz w:val="23"/>
          <w:szCs w:val="23"/>
        </w:rPr>
      </w:pPr>
      <w:r w:rsidRPr="006309B8">
        <w:rPr>
          <w:sz w:val="23"/>
          <w:szCs w:val="23"/>
        </w:rPr>
        <w:t>How much military service is eligible for credit?</w:t>
      </w:r>
    </w:p>
    <w:p w:rsidR="00EB3CCD" w:rsidRPr="006309B8" w:rsidRDefault="00EB3CCD" w:rsidP="00EB3CCD">
      <w:pPr>
        <w:pStyle w:val="bullet"/>
        <w:tabs>
          <w:tab w:val="clear" w:pos="2088"/>
          <w:tab w:val="num" w:pos="1170"/>
        </w:tabs>
        <w:ind w:hanging="1368"/>
        <w:rPr>
          <w:sz w:val="23"/>
          <w:szCs w:val="23"/>
        </w:rPr>
      </w:pPr>
      <w:r w:rsidRPr="006309B8">
        <w:rPr>
          <w:sz w:val="23"/>
          <w:szCs w:val="23"/>
        </w:rPr>
        <w:t>A minimum of six months of military service</w:t>
      </w:r>
      <w:r>
        <w:rPr>
          <w:sz w:val="23"/>
          <w:szCs w:val="23"/>
        </w:rPr>
        <w:t>.</w:t>
      </w:r>
    </w:p>
    <w:p w:rsidR="00EB3CCD" w:rsidRPr="006309B8" w:rsidRDefault="00EB3CCD" w:rsidP="00EB3CCD">
      <w:pPr>
        <w:pStyle w:val="bullet"/>
        <w:tabs>
          <w:tab w:val="clear" w:pos="2088"/>
          <w:tab w:val="num" w:pos="1170"/>
        </w:tabs>
        <w:ind w:hanging="1368"/>
        <w:rPr>
          <w:sz w:val="23"/>
          <w:szCs w:val="23"/>
        </w:rPr>
      </w:pPr>
      <w:r w:rsidRPr="006309B8">
        <w:rPr>
          <w:sz w:val="23"/>
          <w:szCs w:val="23"/>
        </w:rPr>
        <w:t>A maximum of four years of military service (</w:t>
      </w:r>
      <w:r>
        <w:rPr>
          <w:sz w:val="23"/>
          <w:szCs w:val="23"/>
        </w:rPr>
        <w:t>s</w:t>
      </w:r>
      <w:r w:rsidRPr="006309B8">
        <w:rPr>
          <w:sz w:val="23"/>
          <w:szCs w:val="23"/>
        </w:rPr>
        <w:t xml:space="preserve">ee </w:t>
      </w:r>
      <w:r>
        <w:rPr>
          <w:sz w:val="23"/>
          <w:szCs w:val="23"/>
        </w:rPr>
        <w:t>q</w:t>
      </w:r>
      <w:r w:rsidRPr="006309B8">
        <w:rPr>
          <w:sz w:val="23"/>
          <w:szCs w:val="23"/>
        </w:rPr>
        <w:t>uestion 9)</w:t>
      </w:r>
      <w:r>
        <w:rPr>
          <w:sz w:val="23"/>
          <w:szCs w:val="23"/>
        </w:rPr>
        <w:t>.</w:t>
      </w:r>
    </w:p>
    <w:p w:rsidR="00EB3CCD" w:rsidRPr="006309B8" w:rsidRDefault="00EB3CCD" w:rsidP="00EB3CCD">
      <w:pPr>
        <w:pStyle w:val="bullet"/>
        <w:tabs>
          <w:tab w:val="clear" w:pos="2088"/>
          <w:tab w:val="num" w:pos="1170"/>
        </w:tabs>
        <w:spacing w:after="240"/>
        <w:ind w:right="-634" w:hanging="1368"/>
        <w:rPr>
          <w:sz w:val="23"/>
          <w:szCs w:val="23"/>
        </w:rPr>
      </w:pPr>
      <w:r w:rsidRPr="006309B8">
        <w:rPr>
          <w:sz w:val="23"/>
          <w:szCs w:val="23"/>
        </w:rPr>
        <w:t>Military service may be credited in accordance with the following schedule:</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2970"/>
      </w:tblGrid>
      <w:tr w:rsidR="00EB3CCD" w:rsidTr="00EB3CCD">
        <w:tc>
          <w:tcPr>
            <w:tcW w:w="3060" w:type="dxa"/>
          </w:tcPr>
          <w:p w:rsidR="00EB3CCD" w:rsidRDefault="00EB3CCD" w:rsidP="00EB3CCD">
            <w:pPr>
              <w:pStyle w:val="BodyTextIndent2"/>
              <w:ind w:left="0"/>
              <w:rPr>
                <w:sz w:val="23"/>
                <w:szCs w:val="23"/>
              </w:rPr>
            </w:pPr>
            <w:r w:rsidRPr="006309B8">
              <w:rPr>
                <w:b/>
                <w:sz w:val="23"/>
                <w:szCs w:val="23"/>
              </w:rPr>
              <w:t>Required Years</w:t>
            </w:r>
            <w:r>
              <w:rPr>
                <w:b/>
                <w:sz w:val="23"/>
                <w:szCs w:val="23"/>
              </w:rPr>
              <w:br/>
            </w:r>
            <w:r w:rsidRPr="006309B8">
              <w:rPr>
                <w:b/>
                <w:sz w:val="23"/>
                <w:szCs w:val="23"/>
                <w:u w:val="single"/>
              </w:rPr>
              <w:t>of TVA Service</w:t>
            </w:r>
          </w:p>
        </w:tc>
        <w:tc>
          <w:tcPr>
            <w:tcW w:w="2970" w:type="dxa"/>
          </w:tcPr>
          <w:p w:rsidR="00EB3CCD" w:rsidRDefault="00EB3CCD" w:rsidP="00EB3CCD">
            <w:pPr>
              <w:pStyle w:val="BodyTextIndent2"/>
              <w:ind w:left="0"/>
              <w:jc w:val="center"/>
              <w:rPr>
                <w:sz w:val="23"/>
                <w:szCs w:val="23"/>
              </w:rPr>
            </w:pPr>
            <w:r>
              <w:rPr>
                <w:b/>
                <w:sz w:val="23"/>
                <w:szCs w:val="23"/>
              </w:rPr>
              <w:t>Maximum Years of</w:t>
            </w:r>
            <w:r>
              <w:rPr>
                <w:b/>
                <w:sz w:val="23"/>
                <w:szCs w:val="23"/>
              </w:rPr>
              <w:br/>
            </w:r>
            <w:r w:rsidRPr="006309B8">
              <w:rPr>
                <w:b/>
                <w:sz w:val="23"/>
                <w:szCs w:val="23"/>
                <w:u w:val="single"/>
              </w:rPr>
              <w:t>Credit for Military Service</w:t>
            </w:r>
          </w:p>
        </w:tc>
      </w:tr>
      <w:tr w:rsidR="00EB3CCD" w:rsidTr="00EB3CCD">
        <w:tc>
          <w:tcPr>
            <w:tcW w:w="3060" w:type="dxa"/>
          </w:tcPr>
          <w:p w:rsidR="00EB3CCD" w:rsidRDefault="00EB3CCD" w:rsidP="00EB3CCD">
            <w:pPr>
              <w:pStyle w:val="BodyTextIndent2"/>
              <w:ind w:left="162"/>
              <w:rPr>
                <w:sz w:val="23"/>
                <w:szCs w:val="23"/>
              </w:rPr>
            </w:pPr>
            <w:r w:rsidRPr="006309B8">
              <w:rPr>
                <w:sz w:val="23"/>
                <w:szCs w:val="23"/>
              </w:rPr>
              <w:t xml:space="preserve">Less than 10 </w:t>
            </w:r>
          </w:p>
        </w:tc>
        <w:tc>
          <w:tcPr>
            <w:tcW w:w="2970" w:type="dxa"/>
          </w:tcPr>
          <w:p w:rsidR="00EB3CCD" w:rsidRDefault="00EB3CCD" w:rsidP="00EB3CCD">
            <w:pPr>
              <w:pStyle w:val="BodyTextIndent2"/>
              <w:ind w:left="0"/>
              <w:jc w:val="center"/>
              <w:rPr>
                <w:sz w:val="23"/>
                <w:szCs w:val="23"/>
              </w:rPr>
            </w:pPr>
            <w:r w:rsidRPr="006309B8">
              <w:rPr>
                <w:sz w:val="23"/>
                <w:szCs w:val="23"/>
              </w:rPr>
              <w:t>0</w:t>
            </w:r>
          </w:p>
        </w:tc>
      </w:tr>
      <w:tr w:rsidR="00EB3CCD" w:rsidTr="00EB3CCD">
        <w:tc>
          <w:tcPr>
            <w:tcW w:w="3060" w:type="dxa"/>
          </w:tcPr>
          <w:p w:rsidR="00EB3CCD" w:rsidRPr="006309B8" w:rsidRDefault="00EB3CCD" w:rsidP="00EB3CCD">
            <w:pPr>
              <w:pStyle w:val="BodyTextIndent2"/>
              <w:ind w:left="162"/>
              <w:rPr>
                <w:sz w:val="23"/>
                <w:szCs w:val="23"/>
              </w:rPr>
            </w:pPr>
            <w:r>
              <w:rPr>
                <w:sz w:val="23"/>
                <w:szCs w:val="23"/>
              </w:rPr>
              <w:t>At least 10 but less than 15</w:t>
            </w:r>
          </w:p>
        </w:tc>
        <w:tc>
          <w:tcPr>
            <w:tcW w:w="2970" w:type="dxa"/>
          </w:tcPr>
          <w:p w:rsidR="00EB3CCD" w:rsidRPr="006309B8" w:rsidRDefault="00EB3CCD" w:rsidP="00EB3CCD">
            <w:pPr>
              <w:pStyle w:val="BodyTextIndent2"/>
              <w:ind w:left="0"/>
              <w:jc w:val="center"/>
              <w:rPr>
                <w:sz w:val="23"/>
                <w:szCs w:val="23"/>
              </w:rPr>
            </w:pPr>
            <w:r>
              <w:rPr>
                <w:sz w:val="23"/>
                <w:szCs w:val="23"/>
              </w:rPr>
              <w:t>1</w:t>
            </w:r>
          </w:p>
        </w:tc>
      </w:tr>
      <w:tr w:rsidR="00EB3CCD" w:rsidTr="00EB3CCD">
        <w:tc>
          <w:tcPr>
            <w:tcW w:w="3060" w:type="dxa"/>
          </w:tcPr>
          <w:p w:rsidR="00EB3CCD" w:rsidRDefault="00EB3CCD" w:rsidP="00EB3CCD">
            <w:pPr>
              <w:pStyle w:val="BodyTextIndent2"/>
              <w:ind w:left="162"/>
              <w:rPr>
                <w:sz w:val="23"/>
                <w:szCs w:val="23"/>
              </w:rPr>
            </w:pPr>
            <w:r>
              <w:rPr>
                <w:sz w:val="23"/>
                <w:szCs w:val="23"/>
              </w:rPr>
              <w:t>At least 15 but less than 20</w:t>
            </w:r>
          </w:p>
        </w:tc>
        <w:tc>
          <w:tcPr>
            <w:tcW w:w="2970" w:type="dxa"/>
          </w:tcPr>
          <w:p w:rsidR="00EB3CCD" w:rsidRPr="006309B8" w:rsidRDefault="00EB3CCD" w:rsidP="00EB3CCD">
            <w:pPr>
              <w:pStyle w:val="BodyTextIndent2"/>
              <w:ind w:left="0"/>
              <w:jc w:val="center"/>
              <w:rPr>
                <w:sz w:val="23"/>
                <w:szCs w:val="23"/>
              </w:rPr>
            </w:pPr>
            <w:r>
              <w:rPr>
                <w:sz w:val="23"/>
                <w:szCs w:val="23"/>
              </w:rPr>
              <w:t>2</w:t>
            </w:r>
          </w:p>
        </w:tc>
      </w:tr>
      <w:tr w:rsidR="00EB3CCD" w:rsidTr="00EB3CCD">
        <w:tc>
          <w:tcPr>
            <w:tcW w:w="3060" w:type="dxa"/>
          </w:tcPr>
          <w:p w:rsidR="00EB3CCD" w:rsidRDefault="00EB3CCD" w:rsidP="00EB3CCD">
            <w:pPr>
              <w:pStyle w:val="BodyTextIndent2"/>
              <w:ind w:left="162"/>
              <w:rPr>
                <w:sz w:val="23"/>
                <w:szCs w:val="23"/>
              </w:rPr>
            </w:pPr>
            <w:r>
              <w:rPr>
                <w:sz w:val="23"/>
                <w:szCs w:val="23"/>
              </w:rPr>
              <w:t>At least 20 but less than 25</w:t>
            </w:r>
          </w:p>
        </w:tc>
        <w:tc>
          <w:tcPr>
            <w:tcW w:w="2970" w:type="dxa"/>
          </w:tcPr>
          <w:p w:rsidR="00EB3CCD" w:rsidRPr="006309B8" w:rsidRDefault="00EB3CCD" w:rsidP="00EB3CCD">
            <w:pPr>
              <w:pStyle w:val="BodyTextIndent2"/>
              <w:ind w:left="0"/>
              <w:jc w:val="center"/>
              <w:rPr>
                <w:sz w:val="23"/>
                <w:szCs w:val="23"/>
              </w:rPr>
            </w:pPr>
            <w:r>
              <w:rPr>
                <w:sz w:val="23"/>
                <w:szCs w:val="23"/>
              </w:rPr>
              <w:t>3</w:t>
            </w:r>
          </w:p>
        </w:tc>
      </w:tr>
      <w:tr w:rsidR="00EB3CCD" w:rsidTr="00EB3CCD">
        <w:tc>
          <w:tcPr>
            <w:tcW w:w="3060" w:type="dxa"/>
          </w:tcPr>
          <w:p w:rsidR="00EB3CCD" w:rsidRDefault="00EB3CCD" w:rsidP="00EB3CCD">
            <w:pPr>
              <w:pStyle w:val="BodyTextIndent2"/>
              <w:ind w:left="162"/>
              <w:rPr>
                <w:sz w:val="23"/>
                <w:szCs w:val="23"/>
              </w:rPr>
            </w:pPr>
            <w:r>
              <w:rPr>
                <w:sz w:val="23"/>
                <w:szCs w:val="23"/>
              </w:rPr>
              <w:t>25 or more</w:t>
            </w:r>
          </w:p>
        </w:tc>
        <w:tc>
          <w:tcPr>
            <w:tcW w:w="2970" w:type="dxa"/>
          </w:tcPr>
          <w:p w:rsidR="00EB3CCD" w:rsidRPr="006309B8" w:rsidRDefault="00EB3CCD" w:rsidP="00EB3CCD">
            <w:pPr>
              <w:pStyle w:val="BodyTextIndent2"/>
              <w:ind w:left="0"/>
              <w:jc w:val="center"/>
              <w:rPr>
                <w:sz w:val="23"/>
                <w:szCs w:val="23"/>
              </w:rPr>
            </w:pPr>
            <w:r>
              <w:rPr>
                <w:sz w:val="23"/>
                <w:szCs w:val="23"/>
              </w:rPr>
              <w:t>4</w:t>
            </w:r>
          </w:p>
        </w:tc>
      </w:tr>
    </w:tbl>
    <w:p w:rsidR="00EB3CCD" w:rsidRPr="006309B8" w:rsidRDefault="00EB3CCD" w:rsidP="004B7586">
      <w:pPr>
        <w:pStyle w:val="Heading3"/>
        <w:tabs>
          <w:tab w:val="clear" w:pos="1656"/>
          <w:tab w:val="left" w:pos="720"/>
        </w:tabs>
        <w:spacing w:before="360"/>
        <w:ind w:left="720" w:hanging="720"/>
        <w:rPr>
          <w:sz w:val="23"/>
          <w:szCs w:val="23"/>
        </w:rPr>
      </w:pPr>
      <w:r w:rsidRPr="006309B8">
        <w:rPr>
          <w:sz w:val="23"/>
          <w:szCs w:val="23"/>
        </w:rPr>
        <w:t xml:space="preserve">How is </w:t>
      </w:r>
      <w:r w:rsidR="003E635B">
        <w:rPr>
          <w:sz w:val="23"/>
          <w:szCs w:val="23"/>
        </w:rPr>
        <w:t xml:space="preserve">credit for </w:t>
      </w:r>
      <w:r w:rsidRPr="006309B8">
        <w:rPr>
          <w:sz w:val="23"/>
          <w:szCs w:val="23"/>
        </w:rPr>
        <w:t xml:space="preserve">military service used in </w:t>
      </w:r>
      <w:r>
        <w:rPr>
          <w:sz w:val="23"/>
          <w:szCs w:val="23"/>
        </w:rPr>
        <w:t>TVARS c</w:t>
      </w:r>
      <w:r w:rsidRPr="006309B8">
        <w:rPr>
          <w:sz w:val="23"/>
          <w:szCs w:val="23"/>
        </w:rPr>
        <w:t>alculations?</w:t>
      </w:r>
    </w:p>
    <w:p w:rsidR="00EB3CCD" w:rsidRPr="006309B8" w:rsidRDefault="00EB3CCD" w:rsidP="00EB3CCD">
      <w:pPr>
        <w:pStyle w:val="bullet"/>
        <w:tabs>
          <w:tab w:val="clear" w:pos="2088"/>
          <w:tab w:val="num" w:pos="1170"/>
        </w:tabs>
        <w:spacing w:after="120"/>
        <w:ind w:left="1166" w:right="-634" w:hanging="446"/>
        <w:rPr>
          <w:sz w:val="23"/>
          <w:szCs w:val="23"/>
        </w:rPr>
      </w:pPr>
      <w:r>
        <w:rPr>
          <w:sz w:val="23"/>
          <w:szCs w:val="23"/>
        </w:rPr>
        <w:t xml:space="preserve">It </w:t>
      </w:r>
      <w:r w:rsidRPr="006309B8">
        <w:rPr>
          <w:sz w:val="23"/>
          <w:szCs w:val="23"/>
        </w:rPr>
        <w:t>is used in determining the Rule of 80.</w:t>
      </w:r>
    </w:p>
    <w:p w:rsidR="00EB3CCD" w:rsidRPr="00834472" w:rsidRDefault="00EB3CCD" w:rsidP="00EB3CCD">
      <w:pPr>
        <w:pStyle w:val="bullet"/>
        <w:tabs>
          <w:tab w:val="clear" w:pos="2088"/>
          <w:tab w:val="num" w:pos="1170"/>
        </w:tabs>
        <w:ind w:left="1170" w:hanging="450"/>
        <w:rPr>
          <w:sz w:val="23"/>
          <w:szCs w:val="23"/>
        </w:rPr>
      </w:pPr>
      <w:r w:rsidRPr="00834472">
        <w:rPr>
          <w:sz w:val="23"/>
          <w:szCs w:val="23"/>
        </w:rPr>
        <w:t xml:space="preserve">It is used in calculating your pension benefit.  The following shows how military service credit is </w:t>
      </w:r>
      <w:r>
        <w:rPr>
          <w:sz w:val="23"/>
          <w:szCs w:val="23"/>
        </w:rPr>
        <w:t>used in the pension calculation:</w:t>
      </w:r>
    </w:p>
    <w:p w:rsidR="00EB3CCD" w:rsidRPr="006309B8" w:rsidRDefault="00EB3CCD" w:rsidP="00EB3CCD">
      <w:pPr>
        <w:pStyle w:val="BodyTextIndent2"/>
        <w:spacing w:before="240" w:after="240"/>
        <w:ind w:left="1170" w:right="-634"/>
        <w:rPr>
          <w:sz w:val="23"/>
          <w:szCs w:val="23"/>
        </w:rPr>
      </w:pPr>
      <w:r w:rsidRPr="006309B8">
        <w:rPr>
          <w:sz w:val="23"/>
          <w:szCs w:val="23"/>
        </w:rPr>
        <w:t>Assume, at retirement, a member has a hi</w:t>
      </w:r>
      <w:r w:rsidR="00B03698">
        <w:rPr>
          <w:sz w:val="23"/>
          <w:szCs w:val="23"/>
        </w:rPr>
        <w:noBreakHyphen/>
      </w:r>
      <w:r w:rsidRPr="006309B8">
        <w:rPr>
          <w:sz w:val="23"/>
          <w:szCs w:val="23"/>
        </w:rPr>
        <w:t>3 average monthly salary of $3,333 and one year of military service credit.</w:t>
      </w:r>
    </w:p>
    <w:p w:rsidR="00EB3CCD" w:rsidRPr="006309B8" w:rsidRDefault="00EB3CCD" w:rsidP="00EB3CCD">
      <w:pPr>
        <w:pStyle w:val="BodyTextIndent2"/>
        <w:spacing w:before="240" w:after="240"/>
        <w:ind w:left="1170" w:right="-634"/>
        <w:rPr>
          <w:sz w:val="23"/>
          <w:szCs w:val="23"/>
        </w:rPr>
      </w:pPr>
      <w:r w:rsidRPr="006309B8">
        <w:rPr>
          <w:sz w:val="23"/>
          <w:szCs w:val="23"/>
        </w:rPr>
        <w:t>Example for someone who is at least actual age 45 with the Rule of 80:</w:t>
      </w:r>
    </w:p>
    <w:p w:rsidR="00EB3CCD" w:rsidRDefault="00EB3CCD" w:rsidP="00EB3CCD">
      <w:pPr>
        <w:pStyle w:val="BodyTextIndent2"/>
        <w:spacing w:before="240" w:after="240"/>
        <w:ind w:left="1440" w:right="-634"/>
        <w:rPr>
          <w:sz w:val="23"/>
          <w:szCs w:val="23"/>
        </w:rPr>
      </w:pPr>
      <w:r w:rsidRPr="006309B8">
        <w:rPr>
          <w:sz w:val="23"/>
          <w:szCs w:val="23"/>
        </w:rPr>
        <w:t xml:space="preserve">$3,333   </w:t>
      </w:r>
      <w:r w:rsidRPr="006309B8">
        <w:rPr>
          <w:b/>
          <w:sz w:val="23"/>
          <w:szCs w:val="23"/>
        </w:rPr>
        <w:t>x</w:t>
      </w:r>
      <w:r w:rsidRPr="006309B8">
        <w:rPr>
          <w:sz w:val="23"/>
          <w:szCs w:val="23"/>
        </w:rPr>
        <w:t xml:space="preserve">   1   </w:t>
      </w:r>
      <w:r w:rsidRPr="006309B8">
        <w:rPr>
          <w:b/>
          <w:sz w:val="23"/>
          <w:szCs w:val="23"/>
        </w:rPr>
        <w:t>x</w:t>
      </w:r>
      <w:r w:rsidRPr="006309B8">
        <w:rPr>
          <w:sz w:val="23"/>
          <w:szCs w:val="23"/>
        </w:rPr>
        <w:t xml:space="preserve">   0.013   =   $43</w:t>
      </w:r>
    </w:p>
    <w:p w:rsidR="00EB3CCD" w:rsidRDefault="00EB3CCD" w:rsidP="00EB3CCD">
      <w:pPr>
        <w:pStyle w:val="BodyTextIndent2"/>
        <w:spacing w:after="120"/>
        <w:ind w:left="1166" w:right="-634"/>
        <w:rPr>
          <w:sz w:val="23"/>
          <w:szCs w:val="23"/>
        </w:rPr>
      </w:pPr>
      <w:r w:rsidRPr="006309B8">
        <w:rPr>
          <w:sz w:val="23"/>
          <w:szCs w:val="23"/>
        </w:rPr>
        <w:t>Therefore, under this example, one year of military service would be worth $43 per month.</w:t>
      </w:r>
    </w:p>
    <w:p w:rsidR="00EB3CCD" w:rsidRPr="006309B8" w:rsidRDefault="00EB3CCD" w:rsidP="00EB3CCD">
      <w:pPr>
        <w:pStyle w:val="BodyTextIndent2"/>
        <w:numPr>
          <w:ilvl w:val="0"/>
          <w:numId w:val="5"/>
        </w:numPr>
        <w:ind w:left="1170" w:right="-630" w:hanging="450"/>
        <w:rPr>
          <w:sz w:val="23"/>
          <w:szCs w:val="23"/>
        </w:rPr>
      </w:pPr>
      <w:r w:rsidRPr="006309B8">
        <w:rPr>
          <w:sz w:val="23"/>
          <w:szCs w:val="23"/>
        </w:rPr>
        <w:t>It is not used in determining whether you are vested</w:t>
      </w:r>
      <w:r>
        <w:rPr>
          <w:sz w:val="23"/>
          <w:szCs w:val="23"/>
        </w:rPr>
        <w:t>.</w:t>
      </w:r>
    </w:p>
    <w:p w:rsidR="00EB3CCD" w:rsidRPr="006309B8" w:rsidRDefault="00EB3CCD" w:rsidP="004B7586">
      <w:pPr>
        <w:pStyle w:val="Heading3"/>
        <w:tabs>
          <w:tab w:val="clear" w:pos="1656"/>
          <w:tab w:val="left" w:pos="720"/>
          <w:tab w:val="left" w:pos="810"/>
        </w:tabs>
        <w:spacing w:before="360"/>
        <w:ind w:left="720" w:hanging="720"/>
        <w:rPr>
          <w:sz w:val="23"/>
          <w:szCs w:val="23"/>
        </w:rPr>
      </w:pPr>
      <w:r w:rsidRPr="006309B8">
        <w:rPr>
          <w:sz w:val="23"/>
          <w:szCs w:val="23"/>
        </w:rPr>
        <w:t>How do I receive credit for my eligible military service?</w:t>
      </w:r>
    </w:p>
    <w:p w:rsidR="00EB3CCD" w:rsidRPr="006309B8" w:rsidRDefault="00EB3CCD" w:rsidP="00EB3CCD">
      <w:pPr>
        <w:pStyle w:val="BodyTextIndent2"/>
        <w:ind w:left="720" w:right="-630"/>
        <w:rPr>
          <w:sz w:val="23"/>
          <w:szCs w:val="23"/>
        </w:rPr>
      </w:pPr>
      <w:r w:rsidRPr="006309B8">
        <w:rPr>
          <w:sz w:val="23"/>
          <w:szCs w:val="23"/>
        </w:rPr>
        <w:t xml:space="preserve">To receive credit for your eligible military service, you must make a deposit to the </w:t>
      </w:r>
      <w:r>
        <w:rPr>
          <w:sz w:val="23"/>
          <w:szCs w:val="23"/>
        </w:rPr>
        <w:t>TVARS A</w:t>
      </w:r>
      <w:r w:rsidRPr="006309B8">
        <w:rPr>
          <w:sz w:val="23"/>
          <w:szCs w:val="23"/>
        </w:rPr>
        <w:t>ccumulation Account (Pension Fund) that pays pension benefits.</w:t>
      </w:r>
    </w:p>
    <w:p w:rsidR="00EB3CCD" w:rsidRPr="006309B8" w:rsidRDefault="00EB3CCD" w:rsidP="004B7586">
      <w:pPr>
        <w:pStyle w:val="Heading3"/>
        <w:tabs>
          <w:tab w:val="clear" w:pos="1656"/>
          <w:tab w:val="left" w:pos="720"/>
        </w:tabs>
        <w:spacing w:before="360"/>
        <w:ind w:left="720" w:hanging="720"/>
        <w:rPr>
          <w:sz w:val="23"/>
          <w:szCs w:val="23"/>
        </w:rPr>
      </w:pPr>
      <w:r w:rsidRPr="006309B8">
        <w:rPr>
          <w:sz w:val="23"/>
          <w:szCs w:val="23"/>
        </w:rPr>
        <w:t>How is the required deposit calculated?</w:t>
      </w:r>
    </w:p>
    <w:p w:rsidR="00EB3CCD" w:rsidRPr="006309B8" w:rsidRDefault="00EB3CCD" w:rsidP="004B7586">
      <w:pPr>
        <w:pStyle w:val="BodyTextIndent2"/>
        <w:spacing w:after="120"/>
        <w:ind w:left="720" w:right="-634"/>
        <w:rPr>
          <w:sz w:val="23"/>
          <w:szCs w:val="23"/>
        </w:rPr>
      </w:pPr>
      <w:r w:rsidRPr="006309B8">
        <w:rPr>
          <w:sz w:val="23"/>
          <w:szCs w:val="23"/>
        </w:rPr>
        <w:t xml:space="preserve">7% </w:t>
      </w:r>
      <w:r w:rsidRPr="006309B8">
        <w:rPr>
          <w:b/>
          <w:sz w:val="23"/>
          <w:szCs w:val="23"/>
        </w:rPr>
        <w:t>x</w:t>
      </w:r>
      <w:r w:rsidRPr="006309B8">
        <w:rPr>
          <w:sz w:val="23"/>
          <w:szCs w:val="23"/>
        </w:rPr>
        <w:t xml:space="preserve"> Military Basic Pay* </w:t>
      </w:r>
      <w:proofErr w:type="gramStart"/>
      <w:r w:rsidRPr="006309B8">
        <w:rPr>
          <w:sz w:val="23"/>
          <w:szCs w:val="23"/>
        </w:rPr>
        <w:t xml:space="preserve">+ </w:t>
      </w:r>
      <w:r>
        <w:rPr>
          <w:sz w:val="23"/>
          <w:szCs w:val="23"/>
        </w:rPr>
        <w:t xml:space="preserve"> </w:t>
      </w:r>
      <w:r w:rsidRPr="006309B8">
        <w:rPr>
          <w:sz w:val="23"/>
          <w:szCs w:val="23"/>
        </w:rPr>
        <w:t>Interest</w:t>
      </w:r>
      <w:proofErr w:type="gramEnd"/>
    </w:p>
    <w:p w:rsidR="00EB3CCD" w:rsidRPr="006309B8" w:rsidRDefault="00EB3CCD" w:rsidP="00EB3CCD">
      <w:pPr>
        <w:pStyle w:val="BodyTextIndent2"/>
        <w:ind w:left="720" w:right="-630"/>
        <w:rPr>
          <w:sz w:val="23"/>
          <w:szCs w:val="23"/>
        </w:rPr>
      </w:pPr>
      <w:r w:rsidRPr="006309B8">
        <w:rPr>
          <w:sz w:val="23"/>
          <w:szCs w:val="23"/>
        </w:rPr>
        <w:t>*Military Basic Pay is the average of a member’s estimated earnings based on total military service and rank upon discharge.</w:t>
      </w:r>
    </w:p>
    <w:p w:rsidR="00EB3CCD" w:rsidRPr="006309B8" w:rsidRDefault="00EB3CCD" w:rsidP="004B7586">
      <w:pPr>
        <w:pStyle w:val="Heading3"/>
        <w:tabs>
          <w:tab w:val="clear" w:pos="1656"/>
          <w:tab w:val="left" w:pos="720"/>
        </w:tabs>
        <w:spacing w:before="360"/>
        <w:ind w:left="720" w:hanging="720"/>
        <w:rPr>
          <w:sz w:val="23"/>
          <w:szCs w:val="23"/>
        </w:rPr>
      </w:pPr>
      <w:r w:rsidRPr="006309B8">
        <w:rPr>
          <w:sz w:val="23"/>
          <w:szCs w:val="23"/>
        </w:rPr>
        <w:lastRenderedPageBreak/>
        <w:t>How is the interest calculated?</w:t>
      </w:r>
    </w:p>
    <w:p w:rsidR="00EB3CCD" w:rsidRPr="006309B8" w:rsidRDefault="00EB3CCD" w:rsidP="00EB3CCD">
      <w:pPr>
        <w:pStyle w:val="bullet"/>
        <w:tabs>
          <w:tab w:val="clear" w:pos="2088"/>
          <w:tab w:val="num" w:pos="1170"/>
        </w:tabs>
        <w:spacing w:after="240"/>
        <w:ind w:left="1166" w:right="-634" w:hanging="446"/>
        <w:rPr>
          <w:sz w:val="23"/>
          <w:szCs w:val="23"/>
        </w:rPr>
      </w:pPr>
      <w:r w:rsidRPr="006309B8">
        <w:rPr>
          <w:sz w:val="23"/>
          <w:szCs w:val="23"/>
        </w:rPr>
        <w:t>Interest will begin accruing on the later of (1) the date your military service ends or (2) October 1, 1986, at the variable rates applicable to military service deposits under the Civil Service Retirement System.  These rates are listed below:</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8"/>
        <w:gridCol w:w="720"/>
        <w:gridCol w:w="2016"/>
        <w:gridCol w:w="720"/>
        <w:gridCol w:w="1008"/>
        <w:gridCol w:w="576"/>
        <w:gridCol w:w="2016"/>
      </w:tblGrid>
      <w:tr w:rsidR="00EB3CCD" w:rsidRPr="00EB3CCD" w:rsidTr="00EB3CCD">
        <w:tc>
          <w:tcPr>
            <w:tcW w:w="1008" w:type="dxa"/>
          </w:tcPr>
          <w:p w:rsidR="00EB3CCD" w:rsidRPr="00EB3CCD" w:rsidRDefault="00EB3CCD" w:rsidP="00EB3CCD">
            <w:pPr>
              <w:pStyle w:val="BodyTextIndent2"/>
              <w:numPr>
                <w:ilvl w:val="12"/>
                <w:numId w:val="0"/>
              </w:numPr>
              <w:jc w:val="center"/>
              <w:rPr>
                <w:b/>
                <w:sz w:val="23"/>
                <w:szCs w:val="23"/>
              </w:rPr>
            </w:pPr>
            <w:r w:rsidRPr="00EB3CCD">
              <w:rPr>
                <w:b/>
                <w:sz w:val="23"/>
                <w:szCs w:val="23"/>
                <w:u w:val="single"/>
              </w:rPr>
              <w:t>Date</w:t>
            </w:r>
          </w:p>
        </w:tc>
        <w:tc>
          <w:tcPr>
            <w:tcW w:w="720" w:type="dxa"/>
          </w:tcPr>
          <w:p w:rsidR="00EB3CCD" w:rsidRPr="00EB3CCD" w:rsidRDefault="00EB3CCD" w:rsidP="00EB3CCD">
            <w:pPr>
              <w:pStyle w:val="BodyTextIndent2"/>
              <w:numPr>
                <w:ilvl w:val="12"/>
                <w:numId w:val="0"/>
              </w:numPr>
              <w:jc w:val="center"/>
              <w:rPr>
                <w:sz w:val="23"/>
                <w:szCs w:val="23"/>
              </w:rPr>
            </w:pPr>
          </w:p>
        </w:tc>
        <w:tc>
          <w:tcPr>
            <w:tcW w:w="2016" w:type="dxa"/>
          </w:tcPr>
          <w:p w:rsidR="00EB3CCD" w:rsidRPr="00EB3CCD" w:rsidRDefault="00EB3CCD" w:rsidP="00EB3CCD">
            <w:pPr>
              <w:pStyle w:val="BodyTextIndent2"/>
              <w:numPr>
                <w:ilvl w:val="12"/>
                <w:numId w:val="0"/>
              </w:numPr>
              <w:jc w:val="center"/>
              <w:rPr>
                <w:b/>
                <w:sz w:val="23"/>
                <w:szCs w:val="23"/>
              </w:rPr>
            </w:pPr>
            <w:r w:rsidRPr="00EB3CCD">
              <w:rPr>
                <w:b/>
                <w:sz w:val="23"/>
                <w:szCs w:val="23"/>
                <w:u w:val="single"/>
              </w:rPr>
              <w:t>Interest Rate (%)</w:t>
            </w:r>
          </w:p>
        </w:tc>
        <w:tc>
          <w:tcPr>
            <w:tcW w:w="720" w:type="dxa"/>
          </w:tcPr>
          <w:p w:rsidR="00EB3CCD" w:rsidRPr="00EB3CCD" w:rsidRDefault="00EB3CCD" w:rsidP="00EB3CCD">
            <w:pPr>
              <w:pStyle w:val="BodyTextIndent2"/>
              <w:numPr>
                <w:ilvl w:val="12"/>
                <w:numId w:val="0"/>
              </w:numPr>
              <w:jc w:val="center"/>
              <w:rPr>
                <w:sz w:val="23"/>
                <w:szCs w:val="23"/>
              </w:rPr>
            </w:pPr>
          </w:p>
        </w:tc>
        <w:tc>
          <w:tcPr>
            <w:tcW w:w="1008" w:type="dxa"/>
          </w:tcPr>
          <w:p w:rsidR="00EB3CCD" w:rsidRPr="00EB3CCD" w:rsidRDefault="00EB3CCD" w:rsidP="00EB3CCD">
            <w:pPr>
              <w:pStyle w:val="BodyTextIndent2"/>
              <w:numPr>
                <w:ilvl w:val="12"/>
                <w:numId w:val="0"/>
              </w:numPr>
              <w:jc w:val="center"/>
              <w:rPr>
                <w:sz w:val="23"/>
                <w:szCs w:val="23"/>
              </w:rPr>
            </w:pPr>
            <w:r w:rsidRPr="00EB3CCD">
              <w:rPr>
                <w:b/>
                <w:sz w:val="23"/>
                <w:szCs w:val="23"/>
                <w:u w:val="single"/>
              </w:rPr>
              <w:t>Date</w:t>
            </w:r>
          </w:p>
        </w:tc>
        <w:tc>
          <w:tcPr>
            <w:tcW w:w="576" w:type="dxa"/>
          </w:tcPr>
          <w:p w:rsidR="00EB3CCD" w:rsidRPr="00EB3CCD" w:rsidRDefault="00EB3CCD" w:rsidP="00EB3CCD">
            <w:pPr>
              <w:pStyle w:val="BodyTextIndent2"/>
              <w:numPr>
                <w:ilvl w:val="12"/>
                <w:numId w:val="0"/>
              </w:numPr>
              <w:jc w:val="center"/>
              <w:rPr>
                <w:sz w:val="23"/>
                <w:szCs w:val="23"/>
              </w:rPr>
            </w:pPr>
          </w:p>
        </w:tc>
        <w:tc>
          <w:tcPr>
            <w:tcW w:w="2016" w:type="dxa"/>
          </w:tcPr>
          <w:p w:rsidR="00EB3CCD" w:rsidRPr="00EB3CCD" w:rsidRDefault="00EB3CCD" w:rsidP="00EB3CCD">
            <w:pPr>
              <w:pStyle w:val="BodyTextIndent2"/>
              <w:numPr>
                <w:ilvl w:val="12"/>
                <w:numId w:val="0"/>
              </w:numPr>
              <w:jc w:val="center"/>
              <w:rPr>
                <w:sz w:val="23"/>
                <w:szCs w:val="23"/>
              </w:rPr>
            </w:pPr>
            <w:r w:rsidRPr="00EB3CCD">
              <w:rPr>
                <w:b/>
                <w:sz w:val="23"/>
                <w:szCs w:val="23"/>
                <w:u w:val="single"/>
              </w:rPr>
              <w:t>Interest Rate (%)</w:t>
            </w:r>
          </w:p>
        </w:tc>
      </w:tr>
      <w:tr w:rsidR="006F342A" w:rsidRPr="00EB3CCD" w:rsidTr="00EB3CCD">
        <w:tc>
          <w:tcPr>
            <w:tcW w:w="1008" w:type="dxa"/>
          </w:tcPr>
          <w:p w:rsidR="006F342A" w:rsidRPr="00EB3CCD" w:rsidRDefault="006F342A" w:rsidP="00EB3CCD">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86</w:t>
            </w:r>
          </w:p>
        </w:tc>
        <w:tc>
          <w:tcPr>
            <w:tcW w:w="720" w:type="dxa"/>
          </w:tcPr>
          <w:p w:rsidR="006F342A" w:rsidRPr="00EB3CCD" w:rsidRDefault="006F342A" w:rsidP="00EB3CCD">
            <w:pPr>
              <w:pStyle w:val="BodyTextIndent2"/>
              <w:numPr>
                <w:ilvl w:val="12"/>
                <w:numId w:val="0"/>
              </w:numPr>
              <w:rPr>
                <w:sz w:val="23"/>
                <w:szCs w:val="23"/>
              </w:rPr>
            </w:pPr>
          </w:p>
        </w:tc>
        <w:tc>
          <w:tcPr>
            <w:tcW w:w="2016" w:type="dxa"/>
          </w:tcPr>
          <w:p w:rsidR="006F342A" w:rsidRPr="00EB3CCD" w:rsidRDefault="006F342A" w:rsidP="00EB3CCD">
            <w:pPr>
              <w:pStyle w:val="BodyTextIndent2"/>
              <w:numPr>
                <w:ilvl w:val="12"/>
                <w:numId w:val="0"/>
              </w:numPr>
              <w:tabs>
                <w:tab w:val="decimal" w:pos="792"/>
              </w:tabs>
              <w:rPr>
                <w:sz w:val="23"/>
                <w:szCs w:val="23"/>
              </w:rPr>
            </w:pPr>
            <w:r w:rsidRPr="00EB3CCD">
              <w:rPr>
                <w:sz w:val="23"/>
                <w:szCs w:val="23"/>
              </w:rPr>
              <w:t>11.594</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Pr="00EB3CCD" w:rsidRDefault="006F342A" w:rsidP="00F25819">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02</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sidRPr="00EB3CCD">
              <w:rPr>
                <w:sz w:val="23"/>
                <w:szCs w:val="23"/>
              </w:rPr>
              <w:t>5.719</w:t>
            </w:r>
          </w:p>
        </w:tc>
      </w:tr>
      <w:tr w:rsidR="006F342A" w:rsidRPr="00EB3CCD" w:rsidTr="00EB3CCD">
        <w:tc>
          <w:tcPr>
            <w:tcW w:w="1008" w:type="dxa"/>
          </w:tcPr>
          <w:p w:rsidR="006F342A" w:rsidRPr="00EB3CCD" w:rsidRDefault="006F342A" w:rsidP="00EB3CCD">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87</w:t>
            </w:r>
          </w:p>
        </w:tc>
        <w:tc>
          <w:tcPr>
            <w:tcW w:w="720" w:type="dxa"/>
          </w:tcPr>
          <w:p w:rsidR="006F342A" w:rsidRPr="00EB3CCD" w:rsidRDefault="006F342A" w:rsidP="00EB3CCD">
            <w:pPr>
              <w:pStyle w:val="BodyTextIndent2"/>
              <w:numPr>
                <w:ilvl w:val="12"/>
                <w:numId w:val="0"/>
              </w:numPr>
              <w:rPr>
                <w:sz w:val="23"/>
                <w:szCs w:val="23"/>
              </w:rPr>
            </w:pPr>
          </w:p>
        </w:tc>
        <w:tc>
          <w:tcPr>
            <w:tcW w:w="2016" w:type="dxa"/>
          </w:tcPr>
          <w:p w:rsidR="006F342A" w:rsidRPr="00EB3CCD" w:rsidRDefault="006F342A" w:rsidP="00EB3CCD">
            <w:pPr>
              <w:pStyle w:val="BodyTextIndent2"/>
              <w:numPr>
                <w:ilvl w:val="12"/>
                <w:numId w:val="0"/>
              </w:numPr>
              <w:tabs>
                <w:tab w:val="decimal" w:pos="792"/>
              </w:tabs>
              <w:rPr>
                <w:sz w:val="23"/>
                <w:szCs w:val="23"/>
              </w:rPr>
            </w:pPr>
            <w:r w:rsidRPr="00EB3CCD">
              <w:rPr>
                <w:sz w:val="23"/>
                <w:szCs w:val="23"/>
              </w:rPr>
              <w:t>9.531</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Pr="00EB3CCD" w:rsidRDefault="006F342A" w:rsidP="00F25819">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03</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sidRPr="00EB3CCD">
              <w:rPr>
                <w:sz w:val="23"/>
                <w:szCs w:val="23"/>
              </w:rPr>
              <w:t>5.125</w:t>
            </w:r>
          </w:p>
        </w:tc>
      </w:tr>
      <w:tr w:rsidR="006F342A" w:rsidRPr="00EB3CCD" w:rsidTr="00EB3CCD">
        <w:tc>
          <w:tcPr>
            <w:tcW w:w="1008" w:type="dxa"/>
          </w:tcPr>
          <w:p w:rsidR="006F342A" w:rsidRPr="00EB3CCD" w:rsidRDefault="006F342A" w:rsidP="00EB3CCD">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88</w:t>
            </w:r>
          </w:p>
        </w:tc>
        <w:tc>
          <w:tcPr>
            <w:tcW w:w="720" w:type="dxa"/>
          </w:tcPr>
          <w:p w:rsidR="006F342A" w:rsidRPr="00EB3CCD" w:rsidRDefault="006F342A" w:rsidP="00EB3CCD">
            <w:pPr>
              <w:pStyle w:val="BodyTextIndent2"/>
              <w:numPr>
                <w:ilvl w:val="12"/>
                <w:numId w:val="0"/>
              </w:numPr>
              <w:rPr>
                <w:sz w:val="23"/>
                <w:szCs w:val="23"/>
              </w:rPr>
            </w:pPr>
          </w:p>
        </w:tc>
        <w:tc>
          <w:tcPr>
            <w:tcW w:w="2016" w:type="dxa"/>
          </w:tcPr>
          <w:p w:rsidR="006F342A" w:rsidRPr="00EB3CCD" w:rsidRDefault="006F342A" w:rsidP="00EB3CCD">
            <w:pPr>
              <w:pStyle w:val="BodyTextIndent2"/>
              <w:numPr>
                <w:ilvl w:val="12"/>
                <w:numId w:val="0"/>
              </w:numPr>
              <w:tabs>
                <w:tab w:val="decimal" w:pos="792"/>
              </w:tabs>
              <w:rPr>
                <w:sz w:val="23"/>
                <w:szCs w:val="23"/>
              </w:rPr>
            </w:pPr>
            <w:r w:rsidRPr="00EB3CCD">
              <w:rPr>
                <w:sz w:val="23"/>
                <w:szCs w:val="23"/>
              </w:rPr>
              <w:t>8.531</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Pr="00EB3CCD" w:rsidRDefault="006F342A" w:rsidP="00F25819">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04</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sidRPr="00EB3CCD">
              <w:rPr>
                <w:sz w:val="23"/>
                <w:szCs w:val="23"/>
              </w:rPr>
              <w:t>4.156</w:t>
            </w:r>
          </w:p>
        </w:tc>
      </w:tr>
      <w:tr w:rsidR="006F342A" w:rsidRPr="00EB3CCD" w:rsidTr="00EB3CCD">
        <w:tc>
          <w:tcPr>
            <w:tcW w:w="1008" w:type="dxa"/>
          </w:tcPr>
          <w:p w:rsidR="006F342A" w:rsidRPr="00EB3CCD" w:rsidRDefault="006F342A" w:rsidP="00EB3CCD">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89</w:t>
            </w:r>
          </w:p>
        </w:tc>
        <w:tc>
          <w:tcPr>
            <w:tcW w:w="720" w:type="dxa"/>
          </w:tcPr>
          <w:p w:rsidR="006F342A" w:rsidRPr="00EB3CCD" w:rsidRDefault="006F342A" w:rsidP="00EB3CCD">
            <w:pPr>
              <w:pStyle w:val="BodyTextIndent2"/>
              <w:numPr>
                <w:ilvl w:val="12"/>
                <w:numId w:val="0"/>
              </w:numPr>
              <w:rPr>
                <w:sz w:val="23"/>
                <w:szCs w:val="23"/>
              </w:rPr>
            </w:pPr>
          </w:p>
        </w:tc>
        <w:tc>
          <w:tcPr>
            <w:tcW w:w="2016" w:type="dxa"/>
          </w:tcPr>
          <w:p w:rsidR="006F342A" w:rsidRPr="00EB3CCD" w:rsidRDefault="006F342A" w:rsidP="00EB3CCD">
            <w:pPr>
              <w:pStyle w:val="BodyTextIndent2"/>
              <w:numPr>
                <w:ilvl w:val="12"/>
                <w:numId w:val="0"/>
              </w:numPr>
              <w:tabs>
                <w:tab w:val="decimal" w:pos="792"/>
              </w:tabs>
              <w:rPr>
                <w:sz w:val="23"/>
                <w:szCs w:val="23"/>
              </w:rPr>
            </w:pPr>
            <w:r w:rsidRPr="00EB3CCD">
              <w:rPr>
                <w:sz w:val="23"/>
                <w:szCs w:val="23"/>
              </w:rPr>
              <w:t>8.938</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Pr="00EB3CCD" w:rsidRDefault="006F342A" w:rsidP="00F25819">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05</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sidRPr="00EB3CCD">
              <w:rPr>
                <w:sz w:val="23"/>
                <w:szCs w:val="23"/>
              </w:rPr>
              <w:t>4.250</w:t>
            </w:r>
          </w:p>
        </w:tc>
      </w:tr>
      <w:tr w:rsidR="006F342A" w:rsidRPr="00EB3CCD" w:rsidTr="00EB3CCD">
        <w:tc>
          <w:tcPr>
            <w:tcW w:w="1008" w:type="dxa"/>
          </w:tcPr>
          <w:p w:rsidR="006F342A" w:rsidRPr="00EB3CCD" w:rsidRDefault="006F342A" w:rsidP="00EB3CCD">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90</w:t>
            </w:r>
          </w:p>
        </w:tc>
        <w:tc>
          <w:tcPr>
            <w:tcW w:w="720" w:type="dxa"/>
          </w:tcPr>
          <w:p w:rsidR="006F342A" w:rsidRPr="00EB3CCD" w:rsidRDefault="006F342A" w:rsidP="00EB3CCD">
            <w:pPr>
              <w:pStyle w:val="BodyTextIndent2"/>
              <w:numPr>
                <w:ilvl w:val="12"/>
                <w:numId w:val="0"/>
              </w:numPr>
              <w:rPr>
                <w:sz w:val="23"/>
                <w:szCs w:val="23"/>
              </w:rPr>
            </w:pPr>
          </w:p>
        </w:tc>
        <w:tc>
          <w:tcPr>
            <w:tcW w:w="2016" w:type="dxa"/>
          </w:tcPr>
          <w:p w:rsidR="006F342A" w:rsidRPr="00EB3CCD" w:rsidRDefault="006F342A" w:rsidP="00EB3CCD">
            <w:pPr>
              <w:pStyle w:val="BodyTextIndent2"/>
              <w:numPr>
                <w:ilvl w:val="12"/>
                <w:numId w:val="0"/>
              </w:numPr>
              <w:tabs>
                <w:tab w:val="decimal" w:pos="792"/>
              </w:tabs>
              <w:rPr>
                <w:sz w:val="23"/>
                <w:szCs w:val="23"/>
              </w:rPr>
            </w:pPr>
            <w:r w:rsidRPr="00EB3CCD">
              <w:rPr>
                <w:sz w:val="23"/>
                <w:szCs w:val="23"/>
              </w:rPr>
              <w:t>8.844</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Pr="00EB3CCD" w:rsidRDefault="006F342A" w:rsidP="00F25819">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06</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sidRPr="00EB3CCD">
              <w:rPr>
                <w:sz w:val="23"/>
                <w:szCs w:val="23"/>
              </w:rPr>
              <w:t>4.188</w:t>
            </w:r>
          </w:p>
        </w:tc>
      </w:tr>
      <w:tr w:rsidR="006F342A" w:rsidRPr="00EB3CCD" w:rsidTr="00EB3CCD">
        <w:tc>
          <w:tcPr>
            <w:tcW w:w="1008" w:type="dxa"/>
          </w:tcPr>
          <w:p w:rsidR="006F342A" w:rsidRPr="00EB3CCD" w:rsidRDefault="006F342A" w:rsidP="00EB3CCD">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91</w:t>
            </w:r>
          </w:p>
        </w:tc>
        <w:tc>
          <w:tcPr>
            <w:tcW w:w="720" w:type="dxa"/>
          </w:tcPr>
          <w:p w:rsidR="006F342A" w:rsidRPr="00EB3CCD" w:rsidRDefault="006F342A" w:rsidP="00EB3CCD">
            <w:pPr>
              <w:pStyle w:val="BodyTextIndent2"/>
              <w:numPr>
                <w:ilvl w:val="12"/>
                <w:numId w:val="0"/>
              </w:numPr>
              <w:rPr>
                <w:sz w:val="23"/>
                <w:szCs w:val="23"/>
              </w:rPr>
            </w:pPr>
          </w:p>
        </w:tc>
        <w:tc>
          <w:tcPr>
            <w:tcW w:w="2016" w:type="dxa"/>
          </w:tcPr>
          <w:p w:rsidR="006F342A" w:rsidRPr="00EB3CCD" w:rsidRDefault="006F342A" w:rsidP="00EB3CCD">
            <w:pPr>
              <w:pStyle w:val="BodyTextIndent2"/>
              <w:numPr>
                <w:ilvl w:val="12"/>
                <w:numId w:val="0"/>
              </w:numPr>
              <w:tabs>
                <w:tab w:val="decimal" w:pos="792"/>
              </w:tabs>
              <w:rPr>
                <w:sz w:val="23"/>
                <w:szCs w:val="23"/>
              </w:rPr>
            </w:pPr>
            <w:r w:rsidRPr="00EB3CCD">
              <w:rPr>
                <w:sz w:val="23"/>
                <w:szCs w:val="23"/>
              </w:rPr>
              <w:t>8.656</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Pr="00EB3CCD" w:rsidRDefault="006F342A" w:rsidP="00F25819">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07</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sidRPr="00EB3CCD">
              <w:rPr>
                <w:sz w:val="23"/>
                <w:szCs w:val="23"/>
              </w:rPr>
              <w:t>4.688</w:t>
            </w:r>
          </w:p>
        </w:tc>
      </w:tr>
      <w:tr w:rsidR="006F342A" w:rsidRPr="00EB3CCD" w:rsidTr="00EB3CCD">
        <w:tc>
          <w:tcPr>
            <w:tcW w:w="1008" w:type="dxa"/>
          </w:tcPr>
          <w:p w:rsidR="006F342A" w:rsidRPr="00EB3CCD" w:rsidRDefault="006F342A" w:rsidP="00EB3CCD">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92</w:t>
            </w:r>
          </w:p>
        </w:tc>
        <w:tc>
          <w:tcPr>
            <w:tcW w:w="720" w:type="dxa"/>
          </w:tcPr>
          <w:p w:rsidR="006F342A" w:rsidRPr="00EB3CCD" w:rsidRDefault="006F342A" w:rsidP="00EB3CCD">
            <w:pPr>
              <w:pStyle w:val="BodyTextIndent2"/>
              <w:numPr>
                <w:ilvl w:val="12"/>
                <w:numId w:val="0"/>
              </w:numPr>
              <w:rPr>
                <w:sz w:val="23"/>
                <w:szCs w:val="23"/>
              </w:rPr>
            </w:pPr>
          </w:p>
        </w:tc>
        <w:tc>
          <w:tcPr>
            <w:tcW w:w="2016" w:type="dxa"/>
          </w:tcPr>
          <w:p w:rsidR="006F342A" w:rsidRPr="00EB3CCD" w:rsidRDefault="006F342A" w:rsidP="00EB3CCD">
            <w:pPr>
              <w:pStyle w:val="BodyTextIndent2"/>
              <w:numPr>
                <w:ilvl w:val="12"/>
                <w:numId w:val="0"/>
              </w:numPr>
              <w:tabs>
                <w:tab w:val="decimal" w:pos="792"/>
              </w:tabs>
              <w:rPr>
                <w:sz w:val="23"/>
                <w:szCs w:val="23"/>
              </w:rPr>
            </w:pPr>
            <w:r w:rsidRPr="00EB3CCD">
              <w:rPr>
                <w:sz w:val="23"/>
                <w:szCs w:val="23"/>
              </w:rPr>
              <w:t>8.250</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Pr="00EB3CCD" w:rsidRDefault="006F342A" w:rsidP="00F25819">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08</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sidRPr="00EB3CCD">
              <w:rPr>
                <w:sz w:val="23"/>
                <w:szCs w:val="23"/>
              </w:rPr>
              <w:t>4.781</w:t>
            </w:r>
          </w:p>
        </w:tc>
      </w:tr>
      <w:tr w:rsidR="006F342A" w:rsidRPr="00EB3CCD" w:rsidTr="00EB3CCD">
        <w:tc>
          <w:tcPr>
            <w:tcW w:w="1008" w:type="dxa"/>
          </w:tcPr>
          <w:p w:rsidR="006F342A" w:rsidRPr="00EB3CCD" w:rsidRDefault="006F342A" w:rsidP="00EB3CCD">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93</w:t>
            </w:r>
          </w:p>
        </w:tc>
        <w:tc>
          <w:tcPr>
            <w:tcW w:w="720" w:type="dxa"/>
          </w:tcPr>
          <w:p w:rsidR="006F342A" w:rsidRPr="00EB3CCD" w:rsidRDefault="006F342A" w:rsidP="00EB3CCD">
            <w:pPr>
              <w:pStyle w:val="BodyTextIndent2"/>
              <w:numPr>
                <w:ilvl w:val="12"/>
                <w:numId w:val="0"/>
              </w:numPr>
              <w:rPr>
                <w:sz w:val="23"/>
                <w:szCs w:val="23"/>
              </w:rPr>
            </w:pPr>
          </w:p>
        </w:tc>
        <w:tc>
          <w:tcPr>
            <w:tcW w:w="2016" w:type="dxa"/>
          </w:tcPr>
          <w:p w:rsidR="006F342A" w:rsidRPr="00EB3CCD" w:rsidRDefault="006F342A" w:rsidP="00EB3CCD">
            <w:pPr>
              <w:pStyle w:val="BodyTextIndent2"/>
              <w:numPr>
                <w:ilvl w:val="12"/>
                <w:numId w:val="0"/>
              </w:numPr>
              <w:tabs>
                <w:tab w:val="decimal" w:pos="792"/>
              </w:tabs>
              <w:rPr>
                <w:sz w:val="23"/>
                <w:szCs w:val="23"/>
              </w:rPr>
            </w:pPr>
            <w:r w:rsidRPr="00EB3CCD">
              <w:rPr>
                <w:sz w:val="23"/>
                <w:szCs w:val="23"/>
              </w:rPr>
              <w:t>7.375</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Pr="00EB3CCD" w:rsidRDefault="006F342A" w:rsidP="00F25819">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09</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sidRPr="00EB3CCD">
              <w:rPr>
                <w:sz w:val="23"/>
                <w:szCs w:val="23"/>
              </w:rPr>
              <w:t>4.094</w:t>
            </w:r>
          </w:p>
        </w:tc>
      </w:tr>
      <w:tr w:rsidR="006F342A" w:rsidRPr="00EB3CCD" w:rsidTr="00EB3CCD">
        <w:tc>
          <w:tcPr>
            <w:tcW w:w="1008" w:type="dxa"/>
          </w:tcPr>
          <w:p w:rsidR="006F342A" w:rsidRPr="00EB3CCD" w:rsidRDefault="006F342A" w:rsidP="00EB3CCD">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94</w:t>
            </w:r>
          </w:p>
        </w:tc>
        <w:tc>
          <w:tcPr>
            <w:tcW w:w="720" w:type="dxa"/>
          </w:tcPr>
          <w:p w:rsidR="006F342A" w:rsidRPr="00EB3CCD" w:rsidRDefault="006F342A" w:rsidP="00EB3CCD">
            <w:pPr>
              <w:pStyle w:val="BodyTextIndent2"/>
              <w:numPr>
                <w:ilvl w:val="12"/>
                <w:numId w:val="0"/>
              </w:numPr>
              <w:rPr>
                <w:sz w:val="23"/>
                <w:szCs w:val="23"/>
              </w:rPr>
            </w:pPr>
          </w:p>
        </w:tc>
        <w:tc>
          <w:tcPr>
            <w:tcW w:w="2016" w:type="dxa"/>
          </w:tcPr>
          <w:p w:rsidR="006F342A" w:rsidRPr="00EB3CCD" w:rsidRDefault="006F342A" w:rsidP="00EB3CCD">
            <w:pPr>
              <w:pStyle w:val="BodyTextIndent2"/>
              <w:numPr>
                <w:ilvl w:val="12"/>
                <w:numId w:val="0"/>
              </w:numPr>
              <w:tabs>
                <w:tab w:val="decimal" w:pos="792"/>
              </w:tabs>
              <w:rPr>
                <w:sz w:val="23"/>
                <w:szCs w:val="23"/>
              </w:rPr>
            </w:pPr>
            <w:r w:rsidRPr="00EB3CCD">
              <w:rPr>
                <w:sz w:val="23"/>
                <w:szCs w:val="23"/>
              </w:rPr>
              <w:t>6.469</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Pr="00EB3CCD" w:rsidRDefault="006F342A" w:rsidP="00F25819">
            <w:pPr>
              <w:pStyle w:val="BodyTextIndent2"/>
              <w:numPr>
                <w:ilvl w:val="12"/>
                <w:numId w:val="0"/>
              </w:numPr>
              <w:rPr>
                <w:sz w:val="23"/>
                <w:szCs w:val="23"/>
              </w:rPr>
            </w:pPr>
            <w:r>
              <w:rPr>
                <w:sz w:val="23"/>
                <w:szCs w:val="23"/>
              </w:rPr>
              <w:t>10-1-10</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Pr>
                <w:sz w:val="23"/>
                <w:szCs w:val="23"/>
              </w:rPr>
              <w:t>3.313</w:t>
            </w:r>
          </w:p>
        </w:tc>
      </w:tr>
      <w:tr w:rsidR="006F342A" w:rsidRPr="00EB3CCD" w:rsidTr="00EB3CCD">
        <w:tc>
          <w:tcPr>
            <w:tcW w:w="1008" w:type="dxa"/>
          </w:tcPr>
          <w:p w:rsidR="006F342A" w:rsidRPr="00EB3CCD" w:rsidRDefault="006F342A" w:rsidP="00EB3CCD">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95</w:t>
            </w:r>
          </w:p>
        </w:tc>
        <w:tc>
          <w:tcPr>
            <w:tcW w:w="720" w:type="dxa"/>
          </w:tcPr>
          <w:p w:rsidR="006F342A" w:rsidRPr="00EB3CCD" w:rsidRDefault="006F342A" w:rsidP="00EB3CCD">
            <w:pPr>
              <w:pStyle w:val="BodyTextIndent2"/>
              <w:numPr>
                <w:ilvl w:val="12"/>
                <w:numId w:val="0"/>
              </w:numPr>
              <w:rPr>
                <w:sz w:val="23"/>
                <w:szCs w:val="23"/>
              </w:rPr>
            </w:pPr>
          </w:p>
        </w:tc>
        <w:tc>
          <w:tcPr>
            <w:tcW w:w="2016" w:type="dxa"/>
          </w:tcPr>
          <w:p w:rsidR="006F342A" w:rsidRPr="00EB3CCD" w:rsidRDefault="006F342A" w:rsidP="00EB3CCD">
            <w:pPr>
              <w:pStyle w:val="BodyTextIndent2"/>
              <w:numPr>
                <w:ilvl w:val="12"/>
                <w:numId w:val="0"/>
              </w:numPr>
              <w:tabs>
                <w:tab w:val="decimal" w:pos="792"/>
              </w:tabs>
              <w:rPr>
                <w:sz w:val="23"/>
                <w:szCs w:val="23"/>
              </w:rPr>
            </w:pPr>
            <w:r w:rsidRPr="00EB3CCD">
              <w:rPr>
                <w:sz w:val="23"/>
                <w:szCs w:val="23"/>
              </w:rPr>
              <w:t>6.813</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Pr="00EB3CCD" w:rsidRDefault="006F342A" w:rsidP="00F25819">
            <w:pPr>
              <w:pStyle w:val="BodyTextIndent2"/>
              <w:numPr>
                <w:ilvl w:val="12"/>
                <w:numId w:val="0"/>
              </w:numPr>
              <w:rPr>
                <w:sz w:val="23"/>
                <w:szCs w:val="23"/>
              </w:rPr>
            </w:pPr>
            <w:r>
              <w:rPr>
                <w:sz w:val="23"/>
                <w:szCs w:val="23"/>
              </w:rPr>
              <w:t>10-1-11</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Pr>
                <w:sz w:val="23"/>
                <w:szCs w:val="23"/>
              </w:rPr>
              <w:t>2.844</w:t>
            </w:r>
          </w:p>
        </w:tc>
      </w:tr>
      <w:tr w:rsidR="006F342A" w:rsidRPr="00EB3CCD" w:rsidTr="00EB3CCD">
        <w:tc>
          <w:tcPr>
            <w:tcW w:w="1008" w:type="dxa"/>
          </w:tcPr>
          <w:p w:rsidR="006F342A" w:rsidRPr="00EB3CCD" w:rsidRDefault="006F342A" w:rsidP="00EB3CCD">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96</w:t>
            </w:r>
          </w:p>
        </w:tc>
        <w:tc>
          <w:tcPr>
            <w:tcW w:w="720" w:type="dxa"/>
          </w:tcPr>
          <w:p w:rsidR="006F342A" w:rsidRPr="00EB3CCD" w:rsidRDefault="006F342A" w:rsidP="00EB3CCD">
            <w:pPr>
              <w:pStyle w:val="BodyTextIndent2"/>
              <w:numPr>
                <w:ilvl w:val="12"/>
                <w:numId w:val="0"/>
              </w:numPr>
              <w:rPr>
                <w:sz w:val="23"/>
                <w:szCs w:val="23"/>
              </w:rPr>
            </w:pPr>
          </w:p>
        </w:tc>
        <w:tc>
          <w:tcPr>
            <w:tcW w:w="2016" w:type="dxa"/>
          </w:tcPr>
          <w:p w:rsidR="006F342A" w:rsidRPr="00EB3CCD" w:rsidRDefault="006F342A" w:rsidP="00EB3CCD">
            <w:pPr>
              <w:pStyle w:val="BodyTextIndent2"/>
              <w:numPr>
                <w:ilvl w:val="12"/>
                <w:numId w:val="0"/>
              </w:numPr>
              <w:tabs>
                <w:tab w:val="decimal" w:pos="792"/>
              </w:tabs>
              <w:rPr>
                <w:sz w:val="23"/>
                <w:szCs w:val="23"/>
              </w:rPr>
            </w:pPr>
            <w:r w:rsidRPr="00EB3CCD">
              <w:rPr>
                <w:sz w:val="23"/>
                <w:szCs w:val="23"/>
              </w:rPr>
              <w:t>6.906</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Pr="00EB3CCD" w:rsidRDefault="006F342A" w:rsidP="00F25819">
            <w:pPr>
              <w:pStyle w:val="BodyTextIndent2"/>
              <w:numPr>
                <w:ilvl w:val="12"/>
                <w:numId w:val="0"/>
              </w:numPr>
              <w:rPr>
                <w:sz w:val="23"/>
                <w:szCs w:val="23"/>
              </w:rPr>
            </w:pPr>
            <w:r>
              <w:rPr>
                <w:sz w:val="23"/>
                <w:szCs w:val="23"/>
              </w:rPr>
              <w:t>10-1-12</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Pr>
                <w:sz w:val="23"/>
                <w:szCs w:val="23"/>
              </w:rPr>
              <w:t>2.375</w:t>
            </w:r>
          </w:p>
        </w:tc>
      </w:tr>
      <w:tr w:rsidR="006F342A" w:rsidRPr="00EB3CCD" w:rsidTr="00EB3CCD">
        <w:tc>
          <w:tcPr>
            <w:tcW w:w="1008" w:type="dxa"/>
          </w:tcPr>
          <w:p w:rsidR="006F342A" w:rsidRPr="00EB3CCD" w:rsidRDefault="006F342A" w:rsidP="00EB3CCD">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97</w:t>
            </w:r>
          </w:p>
        </w:tc>
        <w:tc>
          <w:tcPr>
            <w:tcW w:w="720" w:type="dxa"/>
          </w:tcPr>
          <w:p w:rsidR="006F342A" w:rsidRPr="00EB3CCD" w:rsidRDefault="006F342A" w:rsidP="00EB3CCD">
            <w:pPr>
              <w:pStyle w:val="BodyTextIndent2"/>
              <w:numPr>
                <w:ilvl w:val="12"/>
                <w:numId w:val="0"/>
              </w:numPr>
              <w:rPr>
                <w:sz w:val="23"/>
                <w:szCs w:val="23"/>
              </w:rPr>
            </w:pPr>
          </w:p>
        </w:tc>
        <w:tc>
          <w:tcPr>
            <w:tcW w:w="2016" w:type="dxa"/>
          </w:tcPr>
          <w:p w:rsidR="006F342A" w:rsidRPr="00EB3CCD" w:rsidRDefault="006F342A" w:rsidP="00EB3CCD">
            <w:pPr>
              <w:pStyle w:val="BodyTextIndent2"/>
              <w:numPr>
                <w:ilvl w:val="12"/>
                <w:numId w:val="0"/>
              </w:numPr>
              <w:tabs>
                <w:tab w:val="decimal" w:pos="792"/>
              </w:tabs>
              <w:rPr>
                <w:sz w:val="23"/>
                <w:szCs w:val="23"/>
              </w:rPr>
            </w:pPr>
            <w:r w:rsidRPr="00EB3CCD">
              <w:rPr>
                <w:sz w:val="23"/>
                <w:szCs w:val="23"/>
              </w:rPr>
              <w:t>6.875</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Pr="00EB3CCD" w:rsidRDefault="006F342A" w:rsidP="00F25819">
            <w:pPr>
              <w:pStyle w:val="BodyTextIndent2"/>
              <w:numPr>
                <w:ilvl w:val="12"/>
                <w:numId w:val="0"/>
              </w:numPr>
              <w:rPr>
                <w:sz w:val="23"/>
                <w:szCs w:val="23"/>
              </w:rPr>
            </w:pPr>
            <w:r>
              <w:rPr>
                <w:sz w:val="23"/>
                <w:szCs w:val="23"/>
              </w:rPr>
              <w:t>10-1-13</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Pr>
                <w:sz w:val="23"/>
                <w:szCs w:val="23"/>
              </w:rPr>
              <w:t>1.781</w:t>
            </w:r>
          </w:p>
        </w:tc>
      </w:tr>
      <w:tr w:rsidR="006F342A" w:rsidRPr="00EB3CCD" w:rsidTr="00EB3CCD">
        <w:tc>
          <w:tcPr>
            <w:tcW w:w="1008" w:type="dxa"/>
          </w:tcPr>
          <w:p w:rsidR="006F342A" w:rsidRPr="00EB3CCD" w:rsidRDefault="006F342A" w:rsidP="00EB3CCD">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98</w:t>
            </w:r>
          </w:p>
        </w:tc>
        <w:tc>
          <w:tcPr>
            <w:tcW w:w="720" w:type="dxa"/>
          </w:tcPr>
          <w:p w:rsidR="006F342A" w:rsidRPr="00EB3CCD" w:rsidRDefault="006F342A" w:rsidP="00EB3CCD">
            <w:pPr>
              <w:pStyle w:val="BodyTextIndent2"/>
              <w:numPr>
                <w:ilvl w:val="12"/>
                <w:numId w:val="0"/>
              </w:numPr>
              <w:rPr>
                <w:sz w:val="23"/>
                <w:szCs w:val="23"/>
              </w:rPr>
            </w:pPr>
          </w:p>
        </w:tc>
        <w:tc>
          <w:tcPr>
            <w:tcW w:w="2016" w:type="dxa"/>
          </w:tcPr>
          <w:p w:rsidR="006F342A" w:rsidRPr="00EB3CCD" w:rsidRDefault="006F342A" w:rsidP="00EB3CCD">
            <w:pPr>
              <w:pStyle w:val="BodyTextIndent2"/>
              <w:numPr>
                <w:ilvl w:val="12"/>
                <w:numId w:val="0"/>
              </w:numPr>
              <w:tabs>
                <w:tab w:val="decimal" w:pos="792"/>
              </w:tabs>
              <w:rPr>
                <w:sz w:val="23"/>
                <w:szCs w:val="23"/>
              </w:rPr>
            </w:pPr>
            <w:r w:rsidRPr="00EB3CCD">
              <w:rPr>
                <w:sz w:val="23"/>
                <w:szCs w:val="23"/>
              </w:rPr>
              <w:t>6.781</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Pr="00EB3CCD" w:rsidRDefault="006F342A" w:rsidP="00F25819">
            <w:pPr>
              <w:pStyle w:val="BodyTextIndent2"/>
              <w:numPr>
                <w:ilvl w:val="12"/>
                <w:numId w:val="0"/>
              </w:numPr>
              <w:rPr>
                <w:sz w:val="23"/>
                <w:szCs w:val="23"/>
              </w:rPr>
            </w:pPr>
            <w:r>
              <w:rPr>
                <w:sz w:val="23"/>
                <w:szCs w:val="23"/>
              </w:rPr>
              <w:t>10-1-14</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Pr>
                <w:sz w:val="23"/>
                <w:szCs w:val="23"/>
              </w:rPr>
              <w:t>1.625</w:t>
            </w:r>
          </w:p>
        </w:tc>
      </w:tr>
      <w:tr w:rsidR="006F342A" w:rsidRPr="00EB3CCD" w:rsidTr="00EB3CCD">
        <w:tc>
          <w:tcPr>
            <w:tcW w:w="1008" w:type="dxa"/>
          </w:tcPr>
          <w:p w:rsidR="006F342A" w:rsidRPr="00EB3CCD" w:rsidRDefault="006F342A" w:rsidP="00634459">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99</w:t>
            </w:r>
          </w:p>
        </w:tc>
        <w:tc>
          <w:tcPr>
            <w:tcW w:w="720" w:type="dxa"/>
          </w:tcPr>
          <w:p w:rsidR="006F342A" w:rsidRPr="00EB3CCD" w:rsidRDefault="006F342A" w:rsidP="00634459">
            <w:pPr>
              <w:pStyle w:val="BodyTextIndent2"/>
              <w:numPr>
                <w:ilvl w:val="12"/>
                <w:numId w:val="0"/>
              </w:numPr>
              <w:rPr>
                <w:sz w:val="23"/>
                <w:szCs w:val="23"/>
              </w:rPr>
            </w:pPr>
          </w:p>
        </w:tc>
        <w:tc>
          <w:tcPr>
            <w:tcW w:w="2016" w:type="dxa"/>
          </w:tcPr>
          <w:p w:rsidR="006F342A" w:rsidRPr="00EB3CCD" w:rsidRDefault="006F342A" w:rsidP="00634459">
            <w:pPr>
              <w:pStyle w:val="BodyTextIndent2"/>
              <w:numPr>
                <w:ilvl w:val="12"/>
                <w:numId w:val="0"/>
              </w:numPr>
              <w:tabs>
                <w:tab w:val="decimal" w:pos="792"/>
              </w:tabs>
              <w:rPr>
                <w:sz w:val="23"/>
                <w:szCs w:val="23"/>
              </w:rPr>
            </w:pPr>
            <w:r w:rsidRPr="00EB3CCD">
              <w:rPr>
                <w:sz w:val="23"/>
                <w:szCs w:val="23"/>
              </w:rPr>
              <w:t>6.000</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Default="006F342A" w:rsidP="00F25819">
            <w:pPr>
              <w:pStyle w:val="BodyTextIndent2"/>
              <w:numPr>
                <w:ilvl w:val="12"/>
                <w:numId w:val="0"/>
              </w:numPr>
              <w:rPr>
                <w:sz w:val="23"/>
                <w:szCs w:val="23"/>
              </w:rPr>
            </w:pPr>
            <w:r>
              <w:rPr>
                <w:sz w:val="23"/>
                <w:szCs w:val="23"/>
              </w:rPr>
              <w:t>10-1-15</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Default="006F342A" w:rsidP="00F25819">
            <w:pPr>
              <w:pStyle w:val="BodyTextIndent2"/>
              <w:numPr>
                <w:ilvl w:val="12"/>
                <w:numId w:val="0"/>
              </w:numPr>
              <w:tabs>
                <w:tab w:val="decimal" w:pos="792"/>
              </w:tabs>
              <w:rPr>
                <w:sz w:val="23"/>
                <w:szCs w:val="23"/>
              </w:rPr>
            </w:pPr>
            <w:r>
              <w:rPr>
                <w:sz w:val="23"/>
                <w:szCs w:val="23"/>
              </w:rPr>
              <w:t>1.906</w:t>
            </w:r>
          </w:p>
        </w:tc>
      </w:tr>
      <w:tr w:rsidR="006F342A" w:rsidRPr="00EB3CCD" w:rsidTr="00EB3CCD">
        <w:tc>
          <w:tcPr>
            <w:tcW w:w="1008" w:type="dxa"/>
          </w:tcPr>
          <w:p w:rsidR="006F342A" w:rsidRPr="00EB3CCD" w:rsidRDefault="006F342A" w:rsidP="002170E0">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00</w:t>
            </w:r>
          </w:p>
        </w:tc>
        <w:tc>
          <w:tcPr>
            <w:tcW w:w="720" w:type="dxa"/>
          </w:tcPr>
          <w:p w:rsidR="006F342A" w:rsidRPr="00EB3CCD" w:rsidRDefault="006F342A" w:rsidP="002170E0">
            <w:pPr>
              <w:pStyle w:val="BodyTextIndent2"/>
              <w:numPr>
                <w:ilvl w:val="12"/>
                <w:numId w:val="0"/>
              </w:numPr>
              <w:rPr>
                <w:sz w:val="23"/>
                <w:szCs w:val="23"/>
              </w:rPr>
            </w:pPr>
          </w:p>
        </w:tc>
        <w:tc>
          <w:tcPr>
            <w:tcW w:w="2016" w:type="dxa"/>
          </w:tcPr>
          <w:p w:rsidR="006F342A" w:rsidRPr="00EB3CCD" w:rsidRDefault="006F342A" w:rsidP="002170E0">
            <w:pPr>
              <w:pStyle w:val="BodyTextIndent2"/>
              <w:numPr>
                <w:ilvl w:val="12"/>
                <w:numId w:val="0"/>
              </w:numPr>
              <w:tabs>
                <w:tab w:val="decimal" w:pos="792"/>
              </w:tabs>
              <w:rPr>
                <w:sz w:val="23"/>
                <w:szCs w:val="23"/>
              </w:rPr>
            </w:pPr>
            <w:r w:rsidRPr="00EB3CCD">
              <w:rPr>
                <w:sz w:val="23"/>
                <w:szCs w:val="23"/>
              </w:rPr>
              <w:t>5.844</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Default="006F342A" w:rsidP="006F342A">
            <w:pPr>
              <w:pStyle w:val="BodyTextIndent2"/>
              <w:numPr>
                <w:ilvl w:val="12"/>
                <w:numId w:val="0"/>
              </w:numPr>
              <w:rPr>
                <w:sz w:val="23"/>
                <w:szCs w:val="23"/>
              </w:rPr>
            </w:pPr>
            <w:r>
              <w:rPr>
                <w:sz w:val="23"/>
                <w:szCs w:val="23"/>
              </w:rPr>
              <w:t>10-1-16</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Default="006F342A" w:rsidP="006F342A">
            <w:pPr>
              <w:pStyle w:val="BodyTextIndent2"/>
              <w:numPr>
                <w:ilvl w:val="12"/>
                <w:numId w:val="0"/>
              </w:numPr>
              <w:tabs>
                <w:tab w:val="decimal" w:pos="792"/>
              </w:tabs>
              <w:rPr>
                <w:sz w:val="23"/>
                <w:szCs w:val="23"/>
              </w:rPr>
            </w:pPr>
            <w:r>
              <w:rPr>
                <w:sz w:val="23"/>
                <w:szCs w:val="23"/>
              </w:rPr>
              <w:t>2.000</w:t>
            </w:r>
          </w:p>
        </w:tc>
      </w:tr>
      <w:tr w:rsidR="006F342A" w:rsidRPr="00EB3CCD" w:rsidTr="00EB3CCD">
        <w:tc>
          <w:tcPr>
            <w:tcW w:w="1008" w:type="dxa"/>
          </w:tcPr>
          <w:p w:rsidR="006F342A" w:rsidRPr="00EB3CCD" w:rsidRDefault="006F342A" w:rsidP="00F25819">
            <w:pPr>
              <w:pStyle w:val="BodyTextIndent2"/>
              <w:numPr>
                <w:ilvl w:val="12"/>
                <w:numId w:val="0"/>
              </w:numPr>
              <w:rPr>
                <w:sz w:val="23"/>
                <w:szCs w:val="23"/>
              </w:rPr>
            </w:pPr>
            <w:r w:rsidRPr="00EB3CCD">
              <w:rPr>
                <w:sz w:val="23"/>
                <w:szCs w:val="23"/>
              </w:rPr>
              <w:t>10</w:t>
            </w:r>
            <w:r>
              <w:rPr>
                <w:sz w:val="23"/>
                <w:szCs w:val="23"/>
              </w:rPr>
              <w:noBreakHyphen/>
            </w:r>
            <w:r w:rsidRPr="00EB3CCD">
              <w:rPr>
                <w:sz w:val="23"/>
                <w:szCs w:val="23"/>
              </w:rPr>
              <w:t>1</w:t>
            </w:r>
            <w:r>
              <w:rPr>
                <w:sz w:val="23"/>
                <w:szCs w:val="23"/>
              </w:rPr>
              <w:noBreakHyphen/>
            </w:r>
            <w:r w:rsidRPr="00EB3CCD">
              <w:rPr>
                <w:sz w:val="23"/>
                <w:szCs w:val="23"/>
              </w:rPr>
              <w:t>01</w:t>
            </w:r>
          </w:p>
        </w:tc>
        <w:tc>
          <w:tcPr>
            <w:tcW w:w="720" w:type="dxa"/>
          </w:tcPr>
          <w:p w:rsidR="006F342A" w:rsidRPr="00EB3CCD" w:rsidRDefault="006F342A" w:rsidP="00F25819">
            <w:pPr>
              <w:pStyle w:val="BodyTextIndent2"/>
              <w:numPr>
                <w:ilvl w:val="12"/>
                <w:numId w:val="0"/>
              </w:numPr>
              <w:rPr>
                <w:sz w:val="23"/>
                <w:szCs w:val="23"/>
              </w:rPr>
            </w:pPr>
          </w:p>
        </w:tc>
        <w:tc>
          <w:tcPr>
            <w:tcW w:w="2016" w:type="dxa"/>
          </w:tcPr>
          <w:p w:rsidR="006F342A" w:rsidRPr="00EB3CCD" w:rsidRDefault="006F342A" w:rsidP="00F25819">
            <w:pPr>
              <w:pStyle w:val="BodyTextIndent2"/>
              <w:numPr>
                <w:ilvl w:val="12"/>
                <w:numId w:val="0"/>
              </w:numPr>
              <w:tabs>
                <w:tab w:val="decimal" w:pos="792"/>
              </w:tabs>
              <w:rPr>
                <w:sz w:val="23"/>
                <w:szCs w:val="23"/>
              </w:rPr>
            </w:pPr>
            <w:r w:rsidRPr="00EB3CCD">
              <w:rPr>
                <w:sz w:val="23"/>
                <w:szCs w:val="23"/>
              </w:rPr>
              <w:t>6.250</w:t>
            </w:r>
          </w:p>
        </w:tc>
        <w:tc>
          <w:tcPr>
            <w:tcW w:w="720" w:type="dxa"/>
          </w:tcPr>
          <w:p w:rsidR="006F342A" w:rsidRPr="00EB3CCD" w:rsidRDefault="006F342A" w:rsidP="00EB3CCD">
            <w:pPr>
              <w:pStyle w:val="BodyTextIndent2"/>
              <w:numPr>
                <w:ilvl w:val="12"/>
                <w:numId w:val="0"/>
              </w:numPr>
              <w:rPr>
                <w:sz w:val="23"/>
                <w:szCs w:val="23"/>
              </w:rPr>
            </w:pPr>
          </w:p>
        </w:tc>
        <w:tc>
          <w:tcPr>
            <w:tcW w:w="1008" w:type="dxa"/>
          </w:tcPr>
          <w:p w:rsidR="006F342A" w:rsidRDefault="006F342A" w:rsidP="006F342A">
            <w:pPr>
              <w:pStyle w:val="BodyTextIndent2"/>
              <w:numPr>
                <w:ilvl w:val="12"/>
                <w:numId w:val="0"/>
              </w:numPr>
              <w:rPr>
                <w:sz w:val="23"/>
                <w:szCs w:val="23"/>
              </w:rPr>
            </w:pPr>
            <w:r>
              <w:rPr>
                <w:sz w:val="23"/>
                <w:szCs w:val="23"/>
              </w:rPr>
              <w:t>10-1-17</w:t>
            </w:r>
          </w:p>
        </w:tc>
        <w:tc>
          <w:tcPr>
            <w:tcW w:w="576" w:type="dxa"/>
          </w:tcPr>
          <w:p w:rsidR="006F342A" w:rsidRPr="00EB3CCD" w:rsidRDefault="006F342A" w:rsidP="00F25819">
            <w:pPr>
              <w:pStyle w:val="BodyTextIndent2"/>
              <w:numPr>
                <w:ilvl w:val="12"/>
                <w:numId w:val="0"/>
              </w:numPr>
              <w:rPr>
                <w:sz w:val="23"/>
                <w:szCs w:val="23"/>
              </w:rPr>
            </w:pPr>
          </w:p>
        </w:tc>
        <w:tc>
          <w:tcPr>
            <w:tcW w:w="2016" w:type="dxa"/>
          </w:tcPr>
          <w:p w:rsidR="006F342A" w:rsidRDefault="006F342A" w:rsidP="00F25819">
            <w:pPr>
              <w:pStyle w:val="BodyTextIndent2"/>
              <w:numPr>
                <w:ilvl w:val="12"/>
                <w:numId w:val="0"/>
              </w:numPr>
              <w:tabs>
                <w:tab w:val="decimal" w:pos="792"/>
              </w:tabs>
              <w:rPr>
                <w:sz w:val="23"/>
                <w:szCs w:val="23"/>
              </w:rPr>
            </w:pPr>
            <w:r>
              <w:rPr>
                <w:sz w:val="23"/>
                <w:szCs w:val="23"/>
              </w:rPr>
              <w:t>1.906</w:t>
            </w:r>
          </w:p>
        </w:tc>
      </w:tr>
    </w:tbl>
    <w:p w:rsidR="00EB3CCD" w:rsidRPr="006309B8" w:rsidRDefault="00EB3CCD" w:rsidP="00EB3CCD">
      <w:pPr>
        <w:pStyle w:val="bullet"/>
        <w:tabs>
          <w:tab w:val="clear" w:pos="2088"/>
          <w:tab w:val="num" w:pos="1170"/>
        </w:tabs>
        <w:spacing w:before="240"/>
        <w:ind w:left="1166" w:right="-634" w:hanging="446"/>
        <w:rPr>
          <w:sz w:val="23"/>
          <w:szCs w:val="23"/>
        </w:rPr>
      </w:pPr>
      <w:r w:rsidRPr="006309B8">
        <w:rPr>
          <w:sz w:val="23"/>
          <w:szCs w:val="23"/>
        </w:rPr>
        <w:t>Interest accrual will continue on the unpaid balance until the deposit(s) for all eligible military service is (are) complete.</w:t>
      </w:r>
    </w:p>
    <w:p w:rsidR="00EB3CCD" w:rsidRDefault="00EB3CCD" w:rsidP="00EB3CCD">
      <w:pPr>
        <w:pStyle w:val="bullet"/>
        <w:tabs>
          <w:tab w:val="clear" w:pos="2088"/>
          <w:tab w:val="num" w:pos="1170"/>
        </w:tabs>
        <w:ind w:hanging="1368"/>
        <w:rPr>
          <w:sz w:val="23"/>
          <w:szCs w:val="23"/>
        </w:rPr>
      </w:pPr>
      <w:r w:rsidRPr="006309B8">
        <w:rPr>
          <w:sz w:val="23"/>
          <w:szCs w:val="23"/>
        </w:rPr>
        <w:t>Interest is compounded on an annual basis.</w:t>
      </w:r>
    </w:p>
    <w:p w:rsidR="00EB3CCD" w:rsidRPr="006309B8" w:rsidRDefault="00EB3CCD" w:rsidP="004B7586">
      <w:pPr>
        <w:pStyle w:val="Heading3"/>
        <w:tabs>
          <w:tab w:val="clear" w:pos="1656"/>
          <w:tab w:val="left" w:pos="720"/>
        </w:tabs>
        <w:spacing w:before="360"/>
        <w:ind w:left="720" w:hanging="720"/>
        <w:rPr>
          <w:sz w:val="23"/>
          <w:szCs w:val="23"/>
        </w:rPr>
      </w:pPr>
      <w:r w:rsidRPr="006309B8">
        <w:rPr>
          <w:sz w:val="23"/>
          <w:szCs w:val="23"/>
        </w:rPr>
        <w:t>When does interest accrual begin if I was discharged from the military after October</w:t>
      </w:r>
      <w:r>
        <w:rPr>
          <w:sz w:val="23"/>
          <w:szCs w:val="23"/>
        </w:rPr>
        <w:t> </w:t>
      </w:r>
      <w:r w:rsidRPr="006309B8">
        <w:rPr>
          <w:sz w:val="23"/>
          <w:szCs w:val="23"/>
        </w:rPr>
        <w:t>1, 1986?</w:t>
      </w:r>
    </w:p>
    <w:p w:rsidR="00EB3CCD" w:rsidRPr="006309B8" w:rsidRDefault="00EB3CCD" w:rsidP="00EB3CCD">
      <w:pPr>
        <w:pStyle w:val="BodyTextIndent2"/>
        <w:ind w:left="720" w:right="-630"/>
        <w:rPr>
          <w:sz w:val="23"/>
          <w:szCs w:val="23"/>
        </w:rPr>
      </w:pPr>
      <w:r w:rsidRPr="006309B8">
        <w:rPr>
          <w:sz w:val="23"/>
          <w:szCs w:val="23"/>
        </w:rPr>
        <w:t>The interest accrual will begin the October following your discharge.</w:t>
      </w:r>
    </w:p>
    <w:p w:rsidR="00EB3CCD" w:rsidRPr="006309B8" w:rsidRDefault="00EB3CCD" w:rsidP="004B7586">
      <w:pPr>
        <w:pStyle w:val="Heading3"/>
        <w:tabs>
          <w:tab w:val="clear" w:pos="1656"/>
          <w:tab w:val="left" w:pos="720"/>
        </w:tabs>
        <w:spacing w:before="360"/>
        <w:ind w:left="720" w:hanging="720"/>
        <w:rPr>
          <w:sz w:val="23"/>
          <w:szCs w:val="23"/>
        </w:rPr>
      </w:pPr>
      <w:r w:rsidRPr="006309B8">
        <w:rPr>
          <w:sz w:val="23"/>
          <w:szCs w:val="23"/>
        </w:rPr>
        <w:t>When must the military deposit be made?</w:t>
      </w:r>
    </w:p>
    <w:p w:rsidR="00EB3CCD" w:rsidRPr="006309B8" w:rsidRDefault="00EB3CCD" w:rsidP="00EB3CCD">
      <w:pPr>
        <w:pStyle w:val="BodyTextIndent2"/>
        <w:ind w:left="720" w:right="-630"/>
        <w:rPr>
          <w:sz w:val="23"/>
          <w:szCs w:val="23"/>
        </w:rPr>
      </w:pPr>
      <w:r w:rsidRPr="006309B8">
        <w:rPr>
          <w:sz w:val="23"/>
          <w:szCs w:val="23"/>
        </w:rPr>
        <w:t>Lump</w:t>
      </w:r>
      <w:r w:rsidR="00B03698">
        <w:rPr>
          <w:sz w:val="23"/>
          <w:szCs w:val="23"/>
        </w:rPr>
        <w:noBreakHyphen/>
      </w:r>
      <w:r w:rsidRPr="006309B8">
        <w:rPr>
          <w:sz w:val="23"/>
          <w:szCs w:val="23"/>
        </w:rPr>
        <w:t xml:space="preserve">sum deposit(s) may be made upon achieving the service requirements listed in </w:t>
      </w:r>
      <w:r>
        <w:rPr>
          <w:sz w:val="23"/>
          <w:szCs w:val="23"/>
        </w:rPr>
        <w:t>q</w:t>
      </w:r>
      <w:r w:rsidRPr="006309B8">
        <w:rPr>
          <w:sz w:val="23"/>
          <w:szCs w:val="23"/>
        </w:rPr>
        <w:t>uestion 6, or at any time prior to termination from TVA employment.</w:t>
      </w:r>
    </w:p>
    <w:p w:rsidR="00EB3CCD" w:rsidRPr="006309B8" w:rsidRDefault="00EB3CCD" w:rsidP="004B7586">
      <w:pPr>
        <w:pStyle w:val="Heading3"/>
        <w:tabs>
          <w:tab w:val="clear" w:pos="1656"/>
          <w:tab w:val="left" w:pos="720"/>
        </w:tabs>
        <w:spacing w:before="360"/>
        <w:ind w:left="720" w:hanging="720"/>
        <w:rPr>
          <w:sz w:val="23"/>
          <w:szCs w:val="23"/>
        </w:rPr>
      </w:pPr>
      <w:r w:rsidRPr="006309B8">
        <w:rPr>
          <w:sz w:val="23"/>
          <w:szCs w:val="23"/>
        </w:rPr>
        <w:t xml:space="preserve">How </w:t>
      </w:r>
      <w:r>
        <w:rPr>
          <w:sz w:val="23"/>
          <w:szCs w:val="23"/>
        </w:rPr>
        <w:t>many deposits can</w:t>
      </w:r>
      <w:r w:rsidRPr="006309B8">
        <w:rPr>
          <w:sz w:val="23"/>
          <w:szCs w:val="23"/>
        </w:rPr>
        <w:t xml:space="preserve"> I make?</w:t>
      </w:r>
    </w:p>
    <w:p w:rsidR="00EB3CCD" w:rsidRPr="006309B8" w:rsidRDefault="00EB3CCD" w:rsidP="00EB3CCD">
      <w:pPr>
        <w:pStyle w:val="BodyTextIndent2"/>
        <w:ind w:left="720" w:right="-630"/>
        <w:rPr>
          <w:sz w:val="23"/>
          <w:szCs w:val="23"/>
        </w:rPr>
      </w:pPr>
      <w:r w:rsidRPr="006309B8">
        <w:rPr>
          <w:sz w:val="23"/>
          <w:szCs w:val="23"/>
        </w:rPr>
        <w:t>The maximum number of deposits is four.  You are required to make a deposit for the amount necessary to receive credit for a complete year unless you have less than a whole year of military service.</w:t>
      </w:r>
    </w:p>
    <w:p w:rsidR="00EB3CCD" w:rsidRPr="006309B8" w:rsidRDefault="00EB3CCD" w:rsidP="004B7586">
      <w:pPr>
        <w:pStyle w:val="Heading3"/>
        <w:tabs>
          <w:tab w:val="clear" w:pos="1656"/>
          <w:tab w:val="left" w:pos="720"/>
        </w:tabs>
        <w:spacing w:before="360"/>
        <w:ind w:left="720" w:hanging="720"/>
        <w:rPr>
          <w:sz w:val="23"/>
          <w:szCs w:val="23"/>
        </w:rPr>
      </w:pPr>
      <w:r>
        <w:rPr>
          <w:sz w:val="23"/>
          <w:szCs w:val="23"/>
        </w:rPr>
        <w:t>Can</w:t>
      </w:r>
      <w:r w:rsidRPr="006309B8">
        <w:rPr>
          <w:sz w:val="23"/>
          <w:szCs w:val="23"/>
        </w:rPr>
        <w:t xml:space="preserve"> deposits be made through payroll deductions?</w:t>
      </w:r>
    </w:p>
    <w:p w:rsidR="00EB3CCD" w:rsidRPr="006309B8" w:rsidRDefault="00EB3CCD" w:rsidP="00EB3CCD">
      <w:pPr>
        <w:pStyle w:val="BodyTextIndent2"/>
        <w:ind w:left="720" w:right="-630"/>
        <w:rPr>
          <w:sz w:val="23"/>
          <w:szCs w:val="23"/>
        </w:rPr>
      </w:pPr>
      <w:r w:rsidRPr="006309B8">
        <w:rPr>
          <w:sz w:val="23"/>
          <w:szCs w:val="23"/>
        </w:rPr>
        <w:t>No.  Deposits must be made in a lump sum</w:t>
      </w:r>
      <w:r>
        <w:rPr>
          <w:sz w:val="23"/>
          <w:szCs w:val="23"/>
        </w:rPr>
        <w:t xml:space="preserve"> in the form of a check or money order</w:t>
      </w:r>
      <w:r w:rsidRPr="006309B8">
        <w:rPr>
          <w:sz w:val="23"/>
          <w:szCs w:val="23"/>
        </w:rPr>
        <w:t>.</w:t>
      </w:r>
    </w:p>
    <w:p w:rsidR="00EB3CCD" w:rsidRPr="006309B8" w:rsidRDefault="00EB3CCD" w:rsidP="004B7586">
      <w:pPr>
        <w:pStyle w:val="Heading3"/>
        <w:tabs>
          <w:tab w:val="clear" w:pos="1656"/>
          <w:tab w:val="left" w:pos="720"/>
        </w:tabs>
        <w:spacing w:before="360"/>
        <w:ind w:left="720" w:hanging="720"/>
        <w:rPr>
          <w:sz w:val="23"/>
          <w:szCs w:val="23"/>
        </w:rPr>
      </w:pPr>
      <w:r>
        <w:rPr>
          <w:sz w:val="23"/>
          <w:szCs w:val="23"/>
        </w:rPr>
        <w:lastRenderedPageBreak/>
        <w:t>Can</w:t>
      </w:r>
      <w:r w:rsidRPr="006309B8">
        <w:rPr>
          <w:sz w:val="23"/>
          <w:szCs w:val="23"/>
        </w:rPr>
        <w:t xml:space="preserve"> I make a deposit for my military service prior to being vested in </w:t>
      </w:r>
      <w:r>
        <w:rPr>
          <w:sz w:val="23"/>
          <w:szCs w:val="23"/>
        </w:rPr>
        <w:t xml:space="preserve">TVARS </w:t>
      </w:r>
      <w:r w:rsidRPr="006309B8">
        <w:rPr>
          <w:sz w:val="23"/>
          <w:szCs w:val="23"/>
        </w:rPr>
        <w:t xml:space="preserve">or reaching the </w:t>
      </w:r>
      <w:r>
        <w:rPr>
          <w:sz w:val="23"/>
          <w:szCs w:val="23"/>
        </w:rPr>
        <w:t xml:space="preserve">required </w:t>
      </w:r>
      <w:r w:rsidRPr="006309B8">
        <w:rPr>
          <w:sz w:val="23"/>
          <w:szCs w:val="23"/>
        </w:rPr>
        <w:t xml:space="preserve">years of </w:t>
      </w:r>
      <w:r>
        <w:rPr>
          <w:sz w:val="23"/>
          <w:szCs w:val="23"/>
        </w:rPr>
        <w:t xml:space="preserve">TVA </w:t>
      </w:r>
      <w:r w:rsidRPr="006309B8">
        <w:rPr>
          <w:sz w:val="23"/>
          <w:szCs w:val="23"/>
        </w:rPr>
        <w:t xml:space="preserve">service </w:t>
      </w:r>
      <w:r>
        <w:rPr>
          <w:sz w:val="23"/>
          <w:szCs w:val="23"/>
        </w:rPr>
        <w:t xml:space="preserve">listed in question 6 </w:t>
      </w:r>
      <w:r w:rsidRPr="006309B8">
        <w:rPr>
          <w:sz w:val="23"/>
          <w:szCs w:val="23"/>
        </w:rPr>
        <w:t>to avoid paying additional interest?</w:t>
      </w:r>
    </w:p>
    <w:p w:rsidR="00EB3CCD" w:rsidRPr="006309B8" w:rsidRDefault="00EB3CCD" w:rsidP="00EB3CCD">
      <w:pPr>
        <w:pStyle w:val="BodyTextIndent2"/>
        <w:ind w:left="720" w:right="-630"/>
        <w:rPr>
          <w:sz w:val="23"/>
          <w:szCs w:val="23"/>
        </w:rPr>
      </w:pPr>
      <w:r w:rsidRPr="006309B8">
        <w:rPr>
          <w:sz w:val="23"/>
          <w:szCs w:val="23"/>
        </w:rPr>
        <w:t>No.  You cannot make a deposit until you have reached each service requirement.</w:t>
      </w:r>
    </w:p>
    <w:p w:rsidR="00EB3CCD" w:rsidRPr="006309B8" w:rsidRDefault="00EB3CCD" w:rsidP="004B7586">
      <w:pPr>
        <w:pStyle w:val="Heading3"/>
        <w:tabs>
          <w:tab w:val="clear" w:pos="1656"/>
          <w:tab w:val="left" w:pos="720"/>
        </w:tabs>
        <w:spacing w:before="360"/>
        <w:ind w:left="720" w:hanging="720"/>
        <w:rPr>
          <w:sz w:val="23"/>
          <w:szCs w:val="23"/>
        </w:rPr>
      </w:pPr>
      <w:r>
        <w:rPr>
          <w:sz w:val="23"/>
          <w:szCs w:val="23"/>
        </w:rPr>
        <w:t xml:space="preserve">Should </w:t>
      </w:r>
      <w:r w:rsidRPr="006309B8">
        <w:rPr>
          <w:sz w:val="23"/>
          <w:szCs w:val="23"/>
        </w:rPr>
        <w:t xml:space="preserve">I make the required deposit </w:t>
      </w:r>
      <w:r>
        <w:rPr>
          <w:sz w:val="23"/>
          <w:szCs w:val="23"/>
        </w:rPr>
        <w:t xml:space="preserve">before </w:t>
      </w:r>
      <w:r w:rsidRPr="006309B8">
        <w:rPr>
          <w:sz w:val="23"/>
          <w:szCs w:val="23"/>
        </w:rPr>
        <w:t>termination from employment?</w:t>
      </w:r>
    </w:p>
    <w:p w:rsidR="00EB3CCD" w:rsidRPr="006309B8" w:rsidRDefault="00EB3CCD" w:rsidP="00EB3CCD">
      <w:pPr>
        <w:pStyle w:val="BodyTextIndent2"/>
        <w:ind w:left="720" w:right="-630"/>
        <w:rPr>
          <w:sz w:val="23"/>
          <w:szCs w:val="23"/>
        </w:rPr>
      </w:pPr>
      <w:r w:rsidRPr="006309B8">
        <w:rPr>
          <w:sz w:val="23"/>
          <w:szCs w:val="23"/>
        </w:rPr>
        <w:t xml:space="preserve">Yes. </w:t>
      </w:r>
      <w:r>
        <w:rPr>
          <w:sz w:val="23"/>
          <w:szCs w:val="23"/>
        </w:rPr>
        <w:t xml:space="preserve"> </w:t>
      </w:r>
      <w:r w:rsidRPr="006309B8">
        <w:rPr>
          <w:sz w:val="23"/>
          <w:szCs w:val="23"/>
        </w:rPr>
        <w:t>Your deposit should be made prior to termination from employment</w:t>
      </w:r>
      <w:r>
        <w:rPr>
          <w:sz w:val="23"/>
          <w:szCs w:val="23"/>
        </w:rPr>
        <w:t>.  While th</w:t>
      </w:r>
      <w:r w:rsidRPr="006309B8">
        <w:rPr>
          <w:sz w:val="23"/>
          <w:szCs w:val="23"/>
        </w:rPr>
        <w:t>ere is a 60</w:t>
      </w:r>
      <w:r w:rsidR="00B03698">
        <w:rPr>
          <w:sz w:val="23"/>
          <w:szCs w:val="23"/>
        </w:rPr>
        <w:noBreakHyphen/>
      </w:r>
      <w:r w:rsidRPr="006309B8">
        <w:rPr>
          <w:sz w:val="23"/>
          <w:szCs w:val="23"/>
        </w:rPr>
        <w:t>day grace period after your termination date</w:t>
      </w:r>
      <w:r>
        <w:rPr>
          <w:sz w:val="23"/>
          <w:szCs w:val="23"/>
        </w:rPr>
        <w:t xml:space="preserve">, </w:t>
      </w:r>
      <w:r w:rsidRPr="006309B8">
        <w:rPr>
          <w:sz w:val="23"/>
          <w:szCs w:val="23"/>
        </w:rPr>
        <w:t>the processing of your retirement benefits will be delayed</w:t>
      </w:r>
      <w:r>
        <w:rPr>
          <w:sz w:val="23"/>
          <w:szCs w:val="23"/>
        </w:rPr>
        <w:t xml:space="preserve"> </w:t>
      </w:r>
      <w:r w:rsidRPr="006309B8">
        <w:rPr>
          <w:sz w:val="23"/>
          <w:szCs w:val="23"/>
        </w:rPr>
        <w:t>if you make the deposit after your termination date.</w:t>
      </w:r>
    </w:p>
    <w:p w:rsidR="00EB3CCD" w:rsidRPr="006309B8" w:rsidRDefault="00EB3CCD" w:rsidP="004B7586">
      <w:pPr>
        <w:pStyle w:val="Heading3"/>
        <w:tabs>
          <w:tab w:val="clear" w:pos="1656"/>
          <w:tab w:val="left" w:pos="720"/>
        </w:tabs>
        <w:spacing w:before="360"/>
        <w:ind w:left="720" w:hanging="720"/>
        <w:rPr>
          <w:sz w:val="23"/>
          <w:szCs w:val="23"/>
        </w:rPr>
      </w:pPr>
      <w:r w:rsidRPr="006309B8">
        <w:rPr>
          <w:sz w:val="23"/>
          <w:szCs w:val="23"/>
        </w:rPr>
        <w:t>If I die prior to making the necessary deposit to receive credit for my military service, will my beneficiary have the opportunity to make the deposit?</w:t>
      </w:r>
    </w:p>
    <w:p w:rsidR="00EB3CCD" w:rsidRDefault="00EB3CCD" w:rsidP="00EB3CCD">
      <w:pPr>
        <w:pStyle w:val="BodyTextIndent2"/>
        <w:ind w:left="720" w:right="-630"/>
        <w:rPr>
          <w:sz w:val="23"/>
          <w:szCs w:val="23"/>
        </w:rPr>
      </w:pPr>
      <w:r w:rsidRPr="006309B8">
        <w:rPr>
          <w:sz w:val="23"/>
          <w:szCs w:val="23"/>
        </w:rPr>
        <w:t>Yes.</w:t>
      </w:r>
    </w:p>
    <w:p w:rsidR="00EB3CCD" w:rsidRDefault="00EB3CCD" w:rsidP="00EB3CCD">
      <w:pPr>
        <w:pStyle w:val="BodyTextIndent2"/>
        <w:spacing w:before="1200" w:after="480"/>
        <w:ind w:left="0" w:right="-634"/>
        <w:rPr>
          <w:i/>
        </w:rPr>
      </w:pPr>
      <w:r>
        <w:rPr>
          <w:i/>
        </w:rPr>
        <w:t>Should there be any conflict between the information in this document and the provisions of the various plans, the plan provisions and not this document shall be controlling.</w:t>
      </w:r>
    </w:p>
    <w:p w:rsidR="00EB3CCD" w:rsidRDefault="00EB3CCD" w:rsidP="00EB3CCD">
      <w:pPr>
        <w:pStyle w:val="BodyTextIndent2"/>
        <w:ind w:left="720" w:right="-630"/>
      </w:pPr>
      <w:r>
        <w:t>TVA Retirement System                                                     Phone:</w:t>
      </w:r>
      <w:r>
        <w:tab/>
      </w:r>
      <w:r>
        <w:tab/>
        <w:t>865</w:t>
      </w:r>
      <w:r w:rsidR="00B03698">
        <w:noBreakHyphen/>
      </w:r>
      <w:r>
        <w:t>632</w:t>
      </w:r>
      <w:r w:rsidR="00B03698">
        <w:noBreakHyphen/>
      </w:r>
      <w:r>
        <w:t>2672</w:t>
      </w:r>
    </w:p>
    <w:p w:rsidR="00EB3CCD" w:rsidRDefault="00EB3CCD" w:rsidP="00EB3CCD">
      <w:pPr>
        <w:pStyle w:val="BodyTextIndent2"/>
        <w:ind w:left="720" w:right="-630"/>
      </w:pPr>
      <w:r>
        <w:t>400 West Summit Hill Drive, WT 8A</w:t>
      </w:r>
      <w:r w:rsidR="00B03698">
        <w:noBreakHyphen/>
      </w:r>
      <w:r>
        <w:t>K</w:t>
      </w:r>
      <w:r>
        <w:tab/>
        <w:t xml:space="preserve">                           Toll</w:t>
      </w:r>
      <w:r w:rsidR="00B03698">
        <w:noBreakHyphen/>
      </w:r>
      <w:r>
        <w:t>free:</w:t>
      </w:r>
      <w:r>
        <w:tab/>
        <w:t>800</w:t>
      </w:r>
      <w:r w:rsidR="00B03698">
        <w:noBreakHyphen/>
      </w:r>
      <w:r>
        <w:t>824</w:t>
      </w:r>
      <w:r w:rsidR="00B03698">
        <w:noBreakHyphen/>
      </w:r>
      <w:r>
        <w:t>3870</w:t>
      </w:r>
    </w:p>
    <w:p w:rsidR="00EB3CCD" w:rsidRDefault="00EB3CCD" w:rsidP="00893B8B">
      <w:pPr>
        <w:pStyle w:val="BodyTextIndent2"/>
        <w:tabs>
          <w:tab w:val="left" w:pos="5850"/>
        </w:tabs>
        <w:ind w:left="720" w:right="-630"/>
      </w:pPr>
      <w:r>
        <w:t>Knoxville, Tennessee 37902</w:t>
      </w:r>
      <w:r>
        <w:tab/>
        <w:t>Fax:</w:t>
      </w:r>
      <w:r>
        <w:tab/>
      </w:r>
      <w:r>
        <w:tab/>
        <w:t>865</w:t>
      </w:r>
      <w:r w:rsidR="00B03698">
        <w:noBreakHyphen/>
      </w:r>
      <w:r>
        <w:t>632</w:t>
      </w:r>
      <w:r w:rsidR="00B03698">
        <w:noBreakHyphen/>
      </w:r>
      <w:r>
        <w:t>8591</w:t>
      </w:r>
    </w:p>
    <w:p w:rsidR="00EB3CCD" w:rsidRDefault="00EB3CCD" w:rsidP="00EB3CCD">
      <w:pPr>
        <w:pStyle w:val="BodyTextIndent2"/>
        <w:ind w:left="720" w:right="-630"/>
        <w:rPr>
          <w:rStyle w:val="Hyperlink"/>
        </w:rPr>
      </w:pPr>
      <w:r>
        <w:t>E</w:t>
      </w:r>
      <w:r w:rsidR="00B03698">
        <w:noBreakHyphen/>
      </w:r>
      <w:r>
        <w:t xml:space="preserve">mail: </w:t>
      </w:r>
      <w:hyperlink r:id="rId14" w:history="1">
        <w:r>
          <w:rPr>
            <w:rStyle w:val="Hyperlink"/>
          </w:rPr>
          <w:t>retsvcs@tva.gov</w:t>
        </w:r>
      </w:hyperlink>
      <w:r>
        <w:rPr>
          <w:rStyle w:val="Hyperlink"/>
        </w:rPr>
        <w:t xml:space="preserve">                                                    </w:t>
      </w:r>
    </w:p>
    <w:p w:rsidR="00EB3CCD" w:rsidRDefault="00EB3CCD" w:rsidP="00EB3CCD">
      <w:pPr>
        <w:pStyle w:val="BodyTextIndent2"/>
        <w:ind w:left="720" w:right="-630"/>
        <w:rPr>
          <w:rStyle w:val="Hyperlink"/>
        </w:rPr>
      </w:pPr>
      <w:r w:rsidRPr="00E53533">
        <w:rPr>
          <w:rStyle w:val="Hyperlink"/>
        </w:rPr>
        <w:t xml:space="preserve">Website: </w:t>
      </w:r>
      <w:hyperlink r:id="rId15" w:history="1">
        <w:r>
          <w:rPr>
            <w:rStyle w:val="Hyperlink"/>
          </w:rPr>
          <w:t>www.tvars.com</w:t>
        </w:r>
      </w:hyperlink>
      <w:r>
        <w:rPr>
          <w:rStyle w:val="Hyperlink"/>
        </w:rPr>
        <w:t xml:space="preserve"> </w:t>
      </w:r>
    </w:p>
    <w:p w:rsidR="00EB3CCD" w:rsidRPr="00DA49DC" w:rsidRDefault="00EB3CCD" w:rsidP="00EB3CCD">
      <w:pPr>
        <w:spacing w:before="120" w:after="120"/>
        <w:rPr>
          <w:sz w:val="24"/>
          <w:szCs w:val="24"/>
        </w:rPr>
      </w:pPr>
    </w:p>
    <w:p w:rsidR="0003628C" w:rsidRDefault="0003628C">
      <w:pPr>
        <w:widowControl/>
        <w:rPr>
          <w:rFonts w:ascii="Arial" w:hAnsi="Arial"/>
          <w:b/>
          <w:sz w:val="16"/>
        </w:rPr>
        <w:sectPr w:rsidR="0003628C" w:rsidSect="004B7586">
          <w:headerReference w:type="default" r:id="rId16"/>
          <w:pgSz w:w="12240" w:h="15840" w:code="1"/>
          <w:pgMar w:top="1008" w:right="1440" w:bottom="720" w:left="1440" w:header="720" w:footer="720" w:gutter="0"/>
          <w:cols w:space="720"/>
        </w:sectPr>
      </w:pPr>
    </w:p>
    <w:p w:rsidR="0003628C" w:rsidRDefault="0003628C">
      <w:pPr>
        <w:widowControl/>
      </w:pPr>
      <w:r>
        <w:rPr>
          <w:rFonts w:ascii="Arial" w:hAnsi="Arial"/>
          <w:b/>
          <w:vanish/>
          <w:sz w:val="16"/>
          <w:highlight w:val="yellow"/>
        </w:rPr>
        <w:lastRenderedPageBreak/>
        <w:t>Please TAB to gray areas</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3708"/>
        <w:gridCol w:w="2070"/>
        <w:gridCol w:w="2430"/>
        <w:gridCol w:w="2070"/>
        <w:gridCol w:w="7"/>
      </w:tblGrid>
      <w:tr w:rsidR="0003628C">
        <w:trPr>
          <w:gridAfter w:val="1"/>
          <w:wAfter w:w="7" w:type="dxa"/>
        </w:trPr>
        <w:tc>
          <w:tcPr>
            <w:tcW w:w="3708" w:type="dxa"/>
          </w:tcPr>
          <w:p w:rsidR="0003628C" w:rsidRPr="00FB1A72" w:rsidRDefault="00FB1A72">
            <w:pPr>
              <w:widowControl/>
              <w:spacing w:before="240"/>
              <w:rPr>
                <w:rFonts w:ascii="Arial Black" w:hAnsi="Arial Black"/>
                <w:sz w:val="24"/>
              </w:rPr>
            </w:pPr>
            <w:r w:rsidRPr="00FB1A72">
              <w:rPr>
                <w:rFonts w:ascii="Arial Black" w:hAnsi="Arial Black"/>
                <w:sz w:val="24"/>
              </w:rPr>
              <w:t>Estimated Earnings</w:t>
            </w:r>
          </w:p>
          <w:p w:rsidR="0003628C" w:rsidRPr="00FB1A72" w:rsidRDefault="00FB1A72">
            <w:pPr>
              <w:widowControl/>
              <w:rPr>
                <w:rFonts w:ascii="Arial Black" w:hAnsi="Arial Black"/>
                <w:sz w:val="24"/>
              </w:rPr>
            </w:pPr>
            <w:r w:rsidRPr="00FB1A72">
              <w:rPr>
                <w:rFonts w:ascii="Arial Black" w:hAnsi="Arial Black"/>
                <w:sz w:val="24"/>
              </w:rPr>
              <w:t>During Military Service</w:t>
            </w:r>
          </w:p>
        </w:tc>
        <w:tc>
          <w:tcPr>
            <w:tcW w:w="6570" w:type="dxa"/>
            <w:gridSpan w:val="3"/>
          </w:tcPr>
          <w:p w:rsidR="0003628C" w:rsidRPr="006F342A" w:rsidRDefault="006F342A">
            <w:pPr>
              <w:widowControl/>
              <w:rPr>
                <w:rFonts w:ascii="Arial" w:hAnsi="Arial"/>
              </w:rPr>
            </w:pPr>
            <w:r w:rsidRPr="006F342A">
              <w:rPr>
                <w:rFonts w:ascii="Arial" w:hAnsi="Arial"/>
                <w:b/>
                <w:sz w:val="16"/>
              </w:rPr>
              <w:t>INSTRUCTIONS:</w:t>
            </w:r>
            <w:r w:rsidRPr="006F342A">
              <w:rPr>
                <w:rFonts w:ascii="Arial" w:hAnsi="Arial"/>
                <w:sz w:val="16"/>
              </w:rPr>
              <w:t xml:space="preserve">  Please complete the employee and requester sections below, and send this form to the appropriate Military Finance Center listed on the Defense Finance and Accounting Service website at www.dfas.mil/civilianemployees/customerservice.  Attach your DD 214 or the equivalent and any available records of pay or promotions.  If you do not have a DD 214 or equivalent, you should submit Standard Form 180 (as specified on the website above) to have your service verified before submitting this form to the appropriate Military Finance Center.  The Military Finance Center cannot provide estimated earnings without verification of service.</w:t>
            </w:r>
          </w:p>
        </w:tc>
      </w:tr>
      <w:tr w:rsidR="0003628C">
        <w:tc>
          <w:tcPr>
            <w:tcW w:w="5778" w:type="dxa"/>
            <w:gridSpan w:val="2"/>
            <w:tcBorders>
              <w:top w:val="single" w:sz="6" w:space="0" w:color="auto"/>
              <w:bottom w:val="nil"/>
              <w:right w:val="single" w:sz="6" w:space="0" w:color="auto"/>
            </w:tcBorders>
          </w:tcPr>
          <w:p w:rsidR="0003628C" w:rsidRDefault="0003628C">
            <w:pPr>
              <w:widowControl/>
              <w:rPr>
                <w:rFonts w:ascii="Arial" w:hAnsi="Arial"/>
                <w:sz w:val="16"/>
              </w:rPr>
            </w:pPr>
          </w:p>
        </w:tc>
        <w:tc>
          <w:tcPr>
            <w:tcW w:w="4507" w:type="dxa"/>
            <w:gridSpan w:val="3"/>
            <w:tcBorders>
              <w:top w:val="single" w:sz="6" w:space="0" w:color="auto"/>
              <w:bottom w:val="nil"/>
              <w:right w:val="single" w:sz="6" w:space="0" w:color="auto"/>
            </w:tcBorders>
          </w:tcPr>
          <w:p w:rsidR="0003628C" w:rsidRDefault="0003628C">
            <w:pPr>
              <w:widowControl/>
              <w:rPr>
                <w:rFonts w:ascii="Arial" w:hAnsi="Arial"/>
                <w:b/>
                <w:sz w:val="16"/>
              </w:rPr>
            </w:pPr>
            <w:r>
              <w:rPr>
                <w:rFonts w:ascii="Arial" w:hAnsi="Arial"/>
                <w:b/>
                <w:sz w:val="16"/>
              </w:rPr>
              <w:t>Employee Name (Last, First, Middle)</w:t>
            </w:r>
          </w:p>
        </w:tc>
      </w:tr>
      <w:tr w:rsidR="0003628C">
        <w:tc>
          <w:tcPr>
            <w:tcW w:w="5778" w:type="dxa"/>
            <w:gridSpan w:val="2"/>
            <w:tcBorders>
              <w:top w:val="nil"/>
              <w:right w:val="single" w:sz="6" w:space="0" w:color="auto"/>
            </w:tcBorders>
          </w:tcPr>
          <w:p w:rsidR="0003628C" w:rsidRDefault="0003628C">
            <w:pPr>
              <w:widowControl/>
              <w:spacing w:line="400" w:lineRule="exact"/>
              <w:rPr>
                <w:rFonts w:ascii="Arial" w:hAnsi="Arial"/>
                <w:sz w:val="16"/>
              </w:rPr>
            </w:pPr>
          </w:p>
        </w:tc>
        <w:tc>
          <w:tcPr>
            <w:tcW w:w="4507" w:type="dxa"/>
            <w:gridSpan w:val="3"/>
            <w:tcBorders>
              <w:top w:val="nil"/>
              <w:bottom w:val="single" w:sz="6" w:space="0" w:color="auto"/>
              <w:right w:val="single" w:sz="6" w:space="0" w:color="auto"/>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bookmarkStart w:id="0" w:name="_GoBack"/>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bookmarkEnd w:id="0"/>
            <w:r>
              <w:rPr>
                <w:rFonts w:ascii="Arial" w:hAnsi="Arial"/>
              </w:rPr>
              <w:fldChar w:fldCharType="end"/>
            </w:r>
          </w:p>
        </w:tc>
      </w:tr>
      <w:tr w:rsidR="0003628C">
        <w:tc>
          <w:tcPr>
            <w:tcW w:w="5778" w:type="dxa"/>
            <w:gridSpan w:val="2"/>
            <w:tcBorders>
              <w:right w:val="single" w:sz="6" w:space="0" w:color="auto"/>
            </w:tcBorders>
          </w:tcPr>
          <w:p w:rsidR="0003628C" w:rsidRDefault="0003628C">
            <w:pPr>
              <w:widowControl/>
              <w:rPr>
                <w:rFonts w:ascii="Arial" w:hAnsi="Arial"/>
                <w:sz w:val="16"/>
              </w:rPr>
            </w:pPr>
          </w:p>
        </w:tc>
        <w:tc>
          <w:tcPr>
            <w:tcW w:w="4507" w:type="dxa"/>
            <w:gridSpan w:val="3"/>
            <w:tcBorders>
              <w:top w:val="nil"/>
              <w:bottom w:val="nil"/>
              <w:right w:val="single" w:sz="6" w:space="0" w:color="auto"/>
            </w:tcBorders>
          </w:tcPr>
          <w:p w:rsidR="0003628C" w:rsidRDefault="0003628C">
            <w:pPr>
              <w:widowControl/>
              <w:rPr>
                <w:rFonts w:ascii="Arial" w:hAnsi="Arial"/>
                <w:b/>
                <w:sz w:val="16"/>
              </w:rPr>
            </w:pPr>
            <w:r>
              <w:rPr>
                <w:rFonts w:ascii="Arial" w:hAnsi="Arial"/>
                <w:b/>
                <w:sz w:val="16"/>
              </w:rPr>
              <w:t>Other Names Used</w:t>
            </w:r>
          </w:p>
        </w:tc>
      </w:tr>
      <w:tr w:rsidR="0003628C">
        <w:tc>
          <w:tcPr>
            <w:tcW w:w="5778" w:type="dxa"/>
            <w:gridSpan w:val="2"/>
            <w:tcBorders>
              <w:right w:val="single" w:sz="6" w:space="0" w:color="auto"/>
            </w:tcBorders>
          </w:tcPr>
          <w:p w:rsidR="0003628C" w:rsidRDefault="0003628C">
            <w:pPr>
              <w:widowControl/>
              <w:spacing w:line="400" w:lineRule="exact"/>
              <w:rPr>
                <w:rFonts w:ascii="Arial" w:hAnsi="Arial"/>
                <w:sz w:val="16"/>
              </w:rPr>
            </w:pPr>
          </w:p>
        </w:tc>
        <w:tc>
          <w:tcPr>
            <w:tcW w:w="4507" w:type="dxa"/>
            <w:gridSpan w:val="3"/>
            <w:tcBorders>
              <w:top w:val="nil"/>
              <w:bottom w:val="single" w:sz="6" w:space="0" w:color="auto"/>
              <w:right w:val="single" w:sz="6" w:space="0" w:color="auto"/>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r w:rsidR="0003628C">
        <w:tc>
          <w:tcPr>
            <w:tcW w:w="5778" w:type="dxa"/>
            <w:gridSpan w:val="2"/>
            <w:tcBorders>
              <w:right w:val="single" w:sz="6" w:space="0" w:color="auto"/>
            </w:tcBorders>
          </w:tcPr>
          <w:p w:rsidR="0003628C" w:rsidRDefault="0003628C">
            <w:pPr>
              <w:widowControl/>
              <w:rPr>
                <w:rFonts w:ascii="Arial" w:hAnsi="Arial"/>
                <w:sz w:val="16"/>
              </w:rPr>
            </w:pPr>
          </w:p>
        </w:tc>
        <w:tc>
          <w:tcPr>
            <w:tcW w:w="2430" w:type="dxa"/>
            <w:tcBorders>
              <w:bottom w:val="nil"/>
            </w:tcBorders>
          </w:tcPr>
          <w:p w:rsidR="0003628C" w:rsidRDefault="0003628C">
            <w:pPr>
              <w:widowControl/>
              <w:rPr>
                <w:rFonts w:ascii="Arial" w:hAnsi="Arial"/>
                <w:b/>
                <w:sz w:val="16"/>
              </w:rPr>
            </w:pPr>
            <w:r>
              <w:rPr>
                <w:rFonts w:ascii="Arial" w:hAnsi="Arial"/>
                <w:b/>
                <w:sz w:val="16"/>
              </w:rPr>
              <w:t>Social Security Number</w:t>
            </w:r>
          </w:p>
        </w:tc>
        <w:tc>
          <w:tcPr>
            <w:tcW w:w="2077" w:type="dxa"/>
            <w:gridSpan w:val="2"/>
            <w:tcBorders>
              <w:left w:val="single" w:sz="6" w:space="0" w:color="auto"/>
              <w:bottom w:val="nil"/>
              <w:right w:val="single" w:sz="6" w:space="0" w:color="auto"/>
            </w:tcBorders>
          </w:tcPr>
          <w:p w:rsidR="0003628C" w:rsidRDefault="0003628C">
            <w:pPr>
              <w:widowControl/>
              <w:rPr>
                <w:rFonts w:ascii="Arial" w:hAnsi="Arial"/>
                <w:b/>
                <w:sz w:val="16"/>
              </w:rPr>
            </w:pPr>
            <w:r>
              <w:rPr>
                <w:rFonts w:ascii="Arial" w:hAnsi="Arial"/>
                <w:b/>
                <w:sz w:val="16"/>
              </w:rPr>
              <w:t>Date of Birth</w:t>
            </w:r>
          </w:p>
        </w:tc>
      </w:tr>
      <w:tr w:rsidR="0003628C">
        <w:tc>
          <w:tcPr>
            <w:tcW w:w="5778" w:type="dxa"/>
            <w:gridSpan w:val="2"/>
            <w:tcBorders>
              <w:right w:val="single" w:sz="6" w:space="0" w:color="auto"/>
            </w:tcBorders>
          </w:tcPr>
          <w:p w:rsidR="0003628C" w:rsidRDefault="0003628C">
            <w:pPr>
              <w:widowControl/>
              <w:spacing w:line="400" w:lineRule="exact"/>
              <w:rPr>
                <w:rFonts w:ascii="Arial" w:hAnsi="Arial"/>
                <w:sz w:val="16"/>
              </w:rPr>
            </w:pPr>
          </w:p>
        </w:tc>
        <w:tc>
          <w:tcPr>
            <w:tcW w:w="2430" w:type="dxa"/>
            <w:tcBorders>
              <w:top w:val="nil"/>
              <w:bottom w:val="single" w:sz="6" w:space="0" w:color="auto"/>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2077" w:type="dxa"/>
            <w:gridSpan w:val="2"/>
            <w:tcBorders>
              <w:top w:val="nil"/>
              <w:left w:val="single" w:sz="6" w:space="0" w:color="auto"/>
              <w:bottom w:val="single" w:sz="6" w:space="0" w:color="auto"/>
              <w:right w:val="single" w:sz="6" w:space="0" w:color="auto"/>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r w:rsidR="0003628C">
        <w:tc>
          <w:tcPr>
            <w:tcW w:w="5778" w:type="dxa"/>
            <w:gridSpan w:val="2"/>
            <w:tcBorders>
              <w:bottom w:val="nil"/>
              <w:right w:val="single" w:sz="6" w:space="0" w:color="auto"/>
            </w:tcBorders>
          </w:tcPr>
          <w:p w:rsidR="0003628C" w:rsidRDefault="0003628C">
            <w:pPr>
              <w:widowControl/>
              <w:rPr>
                <w:rFonts w:ascii="Arial" w:hAnsi="Arial"/>
                <w:sz w:val="16"/>
              </w:rPr>
            </w:pPr>
          </w:p>
        </w:tc>
        <w:tc>
          <w:tcPr>
            <w:tcW w:w="4507" w:type="dxa"/>
            <w:gridSpan w:val="3"/>
            <w:tcBorders>
              <w:bottom w:val="nil"/>
              <w:right w:val="single" w:sz="6" w:space="0" w:color="auto"/>
            </w:tcBorders>
          </w:tcPr>
          <w:p w:rsidR="0003628C" w:rsidRDefault="0003628C">
            <w:pPr>
              <w:widowControl/>
              <w:rPr>
                <w:rFonts w:ascii="Arial" w:hAnsi="Arial"/>
                <w:b/>
                <w:sz w:val="16"/>
              </w:rPr>
            </w:pPr>
            <w:r>
              <w:rPr>
                <w:rFonts w:ascii="Arial" w:hAnsi="Arial"/>
                <w:b/>
                <w:sz w:val="16"/>
              </w:rPr>
              <w:t>All Military Service Numbers</w:t>
            </w:r>
          </w:p>
        </w:tc>
      </w:tr>
      <w:tr w:rsidR="0003628C">
        <w:tc>
          <w:tcPr>
            <w:tcW w:w="5778" w:type="dxa"/>
            <w:gridSpan w:val="2"/>
            <w:tcBorders>
              <w:top w:val="nil"/>
              <w:bottom w:val="nil"/>
              <w:right w:val="single" w:sz="6" w:space="0" w:color="auto"/>
            </w:tcBorders>
          </w:tcPr>
          <w:p w:rsidR="0003628C" w:rsidRDefault="0003628C">
            <w:pPr>
              <w:widowControl/>
              <w:spacing w:line="400" w:lineRule="exact"/>
              <w:rPr>
                <w:rFonts w:ascii="Arial" w:hAnsi="Arial"/>
                <w:sz w:val="16"/>
              </w:rPr>
            </w:pPr>
          </w:p>
        </w:tc>
        <w:tc>
          <w:tcPr>
            <w:tcW w:w="4507" w:type="dxa"/>
            <w:gridSpan w:val="3"/>
            <w:tcBorders>
              <w:top w:val="nil"/>
              <w:bottom w:val="single" w:sz="6" w:space="0" w:color="auto"/>
              <w:right w:val="single" w:sz="6" w:space="0" w:color="auto"/>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bl>
    <w:p w:rsidR="0003628C" w:rsidRDefault="0003628C">
      <w:pPr>
        <w:widowControl/>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584"/>
        <w:gridCol w:w="1440"/>
        <w:gridCol w:w="684"/>
        <w:gridCol w:w="630"/>
        <w:gridCol w:w="90"/>
        <w:gridCol w:w="990"/>
        <w:gridCol w:w="360"/>
        <w:gridCol w:w="1260"/>
        <w:gridCol w:w="1440"/>
        <w:gridCol w:w="360"/>
      </w:tblGrid>
      <w:tr w:rsidR="0003628C">
        <w:tc>
          <w:tcPr>
            <w:tcW w:w="5148" w:type="dxa"/>
            <w:gridSpan w:val="4"/>
            <w:tcBorders>
              <w:bottom w:val="nil"/>
            </w:tcBorders>
          </w:tcPr>
          <w:p w:rsidR="0003628C" w:rsidRDefault="0003628C">
            <w:pPr>
              <w:widowControl/>
              <w:rPr>
                <w:rFonts w:ascii="Arial" w:hAnsi="Arial"/>
              </w:rPr>
            </w:pPr>
            <w:r>
              <w:rPr>
                <w:rFonts w:ascii="Arial" w:hAnsi="Arial"/>
                <w:b/>
                <w:sz w:val="16"/>
              </w:rPr>
              <w:t>Signature of Requester</w:t>
            </w:r>
          </w:p>
        </w:tc>
        <w:tc>
          <w:tcPr>
            <w:tcW w:w="3330" w:type="dxa"/>
            <w:gridSpan w:val="5"/>
            <w:tcBorders>
              <w:bottom w:val="nil"/>
            </w:tcBorders>
          </w:tcPr>
          <w:p w:rsidR="0003628C" w:rsidRDefault="0003628C">
            <w:pPr>
              <w:widowControl/>
              <w:rPr>
                <w:rFonts w:ascii="Arial" w:hAnsi="Arial"/>
              </w:rPr>
            </w:pPr>
            <w:r>
              <w:rPr>
                <w:rFonts w:ascii="Arial" w:hAnsi="Arial"/>
                <w:b/>
                <w:sz w:val="16"/>
              </w:rPr>
              <w:t>Relationship to Employee</w:t>
            </w:r>
          </w:p>
        </w:tc>
        <w:tc>
          <w:tcPr>
            <w:tcW w:w="1800" w:type="dxa"/>
            <w:gridSpan w:val="2"/>
            <w:tcBorders>
              <w:bottom w:val="nil"/>
            </w:tcBorders>
          </w:tcPr>
          <w:p w:rsidR="0003628C" w:rsidRDefault="0003628C">
            <w:pPr>
              <w:widowControl/>
              <w:rPr>
                <w:rFonts w:ascii="Arial" w:hAnsi="Arial"/>
              </w:rPr>
            </w:pPr>
            <w:r>
              <w:rPr>
                <w:rFonts w:ascii="Arial" w:hAnsi="Arial"/>
                <w:b/>
                <w:sz w:val="16"/>
              </w:rPr>
              <w:t>Date</w:t>
            </w:r>
          </w:p>
        </w:tc>
      </w:tr>
      <w:tr w:rsidR="0003628C">
        <w:trPr>
          <w:trHeight w:hRule="exact" w:val="720"/>
        </w:trPr>
        <w:tc>
          <w:tcPr>
            <w:tcW w:w="5148" w:type="dxa"/>
            <w:gridSpan w:val="4"/>
            <w:tcBorders>
              <w:top w:val="nil"/>
            </w:tcBorders>
          </w:tcPr>
          <w:p w:rsidR="0003628C" w:rsidRDefault="0003628C">
            <w:pPr>
              <w:widowControl/>
              <w:rPr>
                <w:rFonts w:ascii="Arial" w:hAnsi="Arial"/>
              </w:rPr>
            </w:pPr>
          </w:p>
        </w:tc>
        <w:tc>
          <w:tcPr>
            <w:tcW w:w="3330" w:type="dxa"/>
            <w:gridSpan w:val="5"/>
            <w:tcBorders>
              <w:top w:val="nil"/>
            </w:tcBorders>
          </w:tcPr>
          <w:p w:rsidR="0003628C" w:rsidRDefault="00557096">
            <w:pPr>
              <w:widowControl/>
              <w:spacing w:before="80"/>
              <w:rPr>
                <w:rFonts w:ascii="Arial" w:hAnsi="Arial"/>
                <w:sz w:val="16"/>
              </w:rPr>
            </w:pPr>
            <w:r>
              <w:rPr>
                <w:rFonts w:ascii="Arial" w:hAnsi="Arial"/>
                <w:sz w:val="16"/>
              </w:rPr>
              <w:fldChar w:fldCharType="begin">
                <w:ffData>
                  <w:name w:val="Check1"/>
                  <w:enabled/>
                  <w:calcOnExit w:val="0"/>
                  <w:checkBox>
                    <w:sizeAuto/>
                    <w:default w:val="0"/>
                  </w:checkBox>
                </w:ffData>
              </w:fldChar>
            </w:r>
            <w:r w:rsidR="0003628C">
              <w:rPr>
                <w:rFonts w:ascii="Arial" w:hAnsi="Arial"/>
                <w:sz w:val="16"/>
              </w:rPr>
              <w:instrText xml:space="preserve">FORMCHECKBOX </w:instrText>
            </w:r>
            <w:r>
              <w:rPr>
                <w:rFonts w:ascii="Arial" w:hAnsi="Arial"/>
                <w:sz w:val="16"/>
              </w:rPr>
            </w:r>
            <w:r>
              <w:rPr>
                <w:rFonts w:ascii="Arial" w:hAnsi="Arial"/>
                <w:sz w:val="16"/>
              </w:rPr>
              <w:fldChar w:fldCharType="end"/>
            </w:r>
            <w:r w:rsidR="0003628C">
              <w:rPr>
                <w:rFonts w:ascii="Arial" w:hAnsi="Arial"/>
                <w:sz w:val="16"/>
              </w:rPr>
              <w:t xml:space="preserve">  Employee is requester</w:t>
            </w:r>
          </w:p>
          <w:p w:rsidR="0003628C" w:rsidRDefault="00557096">
            <w:pPr>
              <w:widowControl/>
              <w:tabs>
                <w:tab w:val="left" w:pos="1206"/>
              </w:tabs>
              <w:rPr>
                <w:rFonts w:ascii="Arial" w:hAnsi="Arial"/>
              </w:rPr>
            </w:pPr>
            <w:r>
              <w:rPr>
                <w:rFonts w:ascii="Arial" w:hAnsi="Arial"/>
                <w:sz w:val="16"/>
              </w:rPr>
              <w:fldChar w:fldCharType="begin">
                <w:ffData>
                  <w:name w:val="Check2"/>
                  <w:enabled/>
                  <w:calcOnExit w:val="0"/>
                  <w:checkBox>
                    <w:sizeAuto/>
                    <w:default w:val="0"/>
                  </w:checkBox>
                </w:ffData>
              </w:fldChar>
            </w:r>
            <w:r w:rsidR="0003628C">
              <w:rPr>
                <w:rFonts w:ascii="Arial" w:hAnsi="Arial"/>
                <w:sz w:val="16"/>
              </w:rPr>
              <w:instrText xml:space="preserve">FORMCHECKBOX </w:instrText>
            </w:r>
            <w:r>
              <w:rPr>
                <w:rFonts w:ascii="Arial" w:hAnsi="Arial"/>
                <w:sz w:val="16"/>
              </w:rPr>
            </w:r>
            <w:r>
              <w:rPr>
                <w:rFonts w:ascii="Arial" w:hAnsi="Arial"/>
                <w:sz w:val="16"/>
              </w:rPr>
              <w:fldChar w:fldCharType="end"/>
            </w:r>
            <w:r w:rsidR="0003628C">
              <w:rPr>
                <w:rFonts w:ascii="Arial" w:hAnsi="Arial"/>
                <w:sz w:val="16"/>
              </w:rPr>
              <w:t xml:space="preserve">  Survivor</w:t>
            </w:r>
            <w:r w:rsidR="0003628C">
              <w:rPr>
                <w:rFonts w:ascii="Arial" w:hAnsi="Arial"/>
                <w:sz w:val="16"/>
              </w:rPr>
              <w:tab/>
            </w:r>
            <w:r>
              <w:rPr>
                <w:rFonts w:ascii="Arial" w:hAnsi="Arial"/>
                <w:sz w:val="16"/>
              </w:rPr>
              <w:fldChar w:fldCharType="begin">
                <w:ffData>
                  <w:name w:val="Check3"/>
                  <w:enabled/>
                  <w:calcOnExit w:val="0"/>
                  <w:checkBox>
                    <w:sizeAuto/>
                    <w:default w:val="0"/>
                  </w:checkBox>
                </w:ffData>
              </w:fldChar>
            </w:r>
            <w:r w:rsidR="0003628C">
              <w:rPr>
                <w:rFonts w:ascii="Arial" w:hAnsi="Arial"/>
                <w:sz w:val="16"/>
              </w:rPr>
              <w:instrText xml:space="preserve">FORMCHECKBOX </w:instrText>
            </w:r>
            <w:r>
              <w:rPr>
                <w:rFonts w:ascii="Arial" w:hAnsi="Arial"/>
                <w:sz w:val="16"/>
              </w:rPr>
            </w:r>
            <w:r>
              <w:rPr>
                <w:rFonts w:ascii="Arial" w:hAnsi="Arial"/>
                <w:sz w:val="16"/>
              </w:rPr>
              <w:fldChar w:fldCharType="end"/>
            </w:r>
            <w:proofErr w:type="gramStart"/>
            <w:r w:rsidR="0003628C">
              <w:rPr>
                <w:rFonts w:ascii="Arial" w:hAnsi="Arial"/>
                <w:sz w:val="16"/>
              </w:rPr>
              <w:t xml:space="preserve">  Other</w:t>
            </w:r>
            <w:proofErr w:type="gramEnd"/>
            <w:r w:rsidR="0003628C">
              <w:rPr>
                <w:rFonts w:ascii="Arial" w:hAnsi="Arial"/>
                <w:sz w:val="16"/>
              </w:rPr>
              <w:t xml:space="preserve"> (Specify) </w:t>
            </w:r>
            <w:r>
              <w:rPr>
                <w:rFonts w:ascii="Arial" w:hAnsi="Arial"/>
                <w:sz w:val="16"/>
              </w:rPr>
              <w:fldChar w:fldCharType="begin">
                <w:ffData>
                  <w:name w:val="Text1"/>
                  <w:enabled/>
                  <w:calcOnExit w:val="0"/>
                  <w:textInput/>
                </w:ffData>
              </w:fldChar>
            </w:r>
            <w:r w:rsidR="0003628C">
              <w:rPr>
                <w:rFonts w:ascii="Arial" w:hAnsi="Arial"/>
                <w:sz w:val="16"/>
              </w:rPr>
              <w:instrText xml:space="preserve">FORMTEXT </w:instrText>
            </w:r>
            <w:r>
              <w:rPr>
                <w:rFonts w:ascii="Arial" w:hAnsi="Arial"/>
                <w:sz w:val="16"/>
              </w:rPr>
            </w:r>
            <w:r>
              <w:rPr>
                <w:rFonts w:ascii="Arial" w:hAnsi="Arial"/>
                <w:sz w:val="16"/>
              </w:rPr>
              <w:fldChar w:fldCharType="separate"/>
            </w:r>
            <w:r w:rsidR="00A0149E">
              <w:rPr>
                <w:rFonts w:ascii="Arial" w:hAnsi="Arial"/>
                <w:noProof/>
                <w:sz w:val="16"/>
              </w:rPr>
              <w:t> </w:t>
            </w:r>
            <w:r w:rsidR="00A0149E">
              <w:rPr>
                <w:rFonts w:ascii="Arial" w:hAnsi="Arial"/>
                <w:noProof/>
                <w:sz w:val="16"/>
              </w:rPr>
              <w:t> </w:t>
            </w:r>
            <w:r w:rsidR="00A0149E">
              <w:rPr>
                <w:rFonts w:ascii="Arial" w:hAnsi="Arial"/>
                <w:noProof/>
                <w:sz w:val="16"/>
              </w:rPr>
              <w:t> </w:t>
            </w:r>
            <w:r w:rsidR="00A0149E">
              <w:rPr>
                <w:rFonts w:ascii="Arial" w:hAnsi="Arial"/>
                <w:noProof/>
                <w:sz w:val="16"/>
              </w:rPr>
              <w:t> </w:t>
            </w:r>
            <w:r w:rsidR="00A0149E">
              <w:rPr>
                <w:rFonts w:ascii="Arial" w:hAnsi="Arial"/>
                <w:noProof/>
                <w:sz w:val="16"/>
              </w:rPr>
              <w:t> </w:t>
            </w:r>
            <w:r>
              <w:rPr>
                <w:rFonts w:ascii="Arial" w:hAnsi="Arial"/>
                <w:sz w:val="16"/>
              </w:rPr>
              <w:fldChar w:fldCharType="end"/>
            </w:r>
          </w:p>
        </w:tc>
        <w:tc>
          <w:tcPr>
            <w:tcW w:w="1800" w:type="dxa"/>
            <w:gridSpan w:val="2"/>
            <w:tcBorders>
              <w:top w:val="nil"/>
            </w:tcBorders>
          </w:tcPr>
          <w:p w:rsidR="0003628C" w:rsidRDefault="00557096">
            <w:pPr>
              <w:widowControl/>
              <w:spacing w:before="240"/>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r w:rsidR="0003628C">
        <w:tc>
          <w:tcPr>
            <w:tcW w:w="4464" w:type="dxa"/>
            <w:gridSpan w:val="3"/>
            <w:tcBorders>
              <w:top w:val="single" w:sz="12" w:space="0" w:color="auto"/>
              <w:right w:val="nil"/>
            </w:tcBorders>
          </w:tcPr>
          <w:p w:rsidR="0003628C" w:rsidRDefault="0003628C" w:rsidP="00EB3CCD">
            <w:pPr>
              <w:widowControl/>
              <w:spacing w:after="360"/>
              <w:rPr>
                <w:rFonts w:ascii="Arial" w:hAnsi="Arial"/>
                <w:i/>
              </w:rPr>
            </w:pPr>
            <w:r>
              <w:rPr>
                <w:rFonts w:ascii="Arial" w:hAnsi="Arial"/>
                <w:b/>
                <w:sz w:val="16"/>
              </w:rPr>
              <w:t xml:space="preserve">To be completed </w:t>
            </w:r>
            <w:r>
              <w:rPr>
                <w:rFonts w:ascii="Arial" w:hAnsi="Arial"/>
                <w:b/>
                <w:sz w:val="16"/>
                <w:u w:val="single"/>
              </w:rPr>
              <w:t>by requester</w:t>
            </w:r>
            <w:r w:rsidR="00B03698">
              <w:rPr>
                <w:rFonts w:ascii="Arial" w:hAnsi="Arial"/>
                <w:b/>
                <w:sz w:val="16"/>
              </w:rPr>
              <w:t xml:space="preserve"> based on DD</w:t>
            </w:r>
            <w:r>
              <w:rPr>
                <w:rFonts w:ascii="Arial" w:hAnsi="Arial"/>
                <w:b/>
                <w:sz w:val="16"/>
              </w:rPr>
              <w:t>214 or equivalent certification.  (</w:t>
            </w:r>
            <w:r>
              <w:rPr>
                <w:rFonts w:ascii="Arial" w:hAnsi="Arial"/>
                <w:b/>
                <w:i/>
                <w:sz w:val="16"/>
              </w:rPr>
              <w:t>List only those years for which you are requesting military service credit.)</w:t>
            </w:r>
          </w:p>
          <w:p w:rsidR="0003628C" w:rsidRDefault="0003628C">
            <w:pPr>
              <w:widowControl/>
              <w:jc w:val="center"/>
              <w:rPr>
                <w:rFonts w:ascii="Arial" w:hAnsi="Arial"/>
              </w:rPr>
            </w:pPr>
            <w:r>
              <w:rPr>
                <w:rFonts w:ascii="Arial" w:hAnsi="Arial"/>
                <w:b/>
              </w:rPr>
              <w:t>ACTIVE MILITARY SERVICE</w:t>
            </w:r>
          </w:p>
        </w:tc>
        <w:tc>
          <w:tcPr>
            <w:tcW w:w="5814" w:type="dxa"/>
            <w:gridSpan w:val="8"/>
            <w:tcBorders>
              <w:top w:val="single" w:sz="12" w:space="0" w:color="auto"/>
              <w:left w:val="single" w:sz="12" w:space="0" w:color="auto"/>
            </w:tcBorders>
          </w:tcPr>
          <w:p w:rsidR="0003628C" w:rsidRDefault="0003628C" w:rsidP="00EB3CCD">
            <w:pPr>
              <w:widowControl/>
              <w:spacing w:after="720"/>
              <w:rPr>
                <w:rFonts w:ascii="Arial" w:hAnsi="Arial"/>
                <w:b/>
                <w:sz w:val="16"/>
              </w:rPr>
            </w:pPr>
            <w:r>
              <w:rPr>
                <w:rFonts w:ascii="Arial" w:hAnsi="Arial"/>
                <w:b/>
                <w:sz w:val="16"/>
              </w:rPr>
              <w:t>To be completed by Military Pay Center</w:t>
            </w:r>
          </w:p>
          <w:p w:rsidR="0003628C" w:rsidRDefault="0003628C">
            <w:pPr>
              <w:widowControl/>
              <w:jc w:val="center"/>
              <w:rPr>
                <w:rFonts w:ascii="Arial" w:hAnsi="Arial"/>
              </w:rPr>
            </w:pPr>
            <w:r>
              <w:rPr>
                <w:rFonts w:ascii="Arial" w:hAnsi="Arial"/>
                <w:b/>
              </w:rPr>
              <w:t>ESTIMATED EARNINGS (BASIC PAY)</w:t>
            </w:r>
          </w:p>
        </w:tc>
      </w:tr>
      <w:tr w:rsidR="0003628C" w:rsidTr="00EB3CCD">
        <w:tc>
          <w:tcPr>
            <w:tcW w:w="1440" w:type="dxa"/>
            <w:vAlign w:val="bottom"/>
          </w:tcPr>
          <w:p w:rsidR="0003628C" w:rsidRDefault="0003628C">
            <w:pPr>
              <w:widowControl/>
              <w:jc w:val="center"/>
              <w:rPr>
                <w:rFonts w:ascii="Arial" w:hAnsi="Arial"/>
                <w:b/>
                <w:sz w:val="16"/>
              </w:rPr>
            </w:pPr>
            <w:r>
              <w:rPr>
                <w:rFonts w:ascii="Arial" w:hAnsi="Arial"/>
                <w:b/>
                <w:sz w:val="16"/>
              </w:rPr>
              <w:t>Branch</w:t>
            </w:r>
          </w:p>
        </w:tc>
        <w:tc>
          <w:tcPr>
            <w:tcW w:w="1584" w:type="dxa"/>
            <w:vAlign w:val="bottom"/>
          </w:tcPr>
          <w:p w:rsidR="0003628C" w:rsidRDefault="0003628C">
            <w:pPr>
              <w:widowControl/>
              <w:jc w:val="center"/>
              <w:rPr>
                <w:rFonts w:ascii="Arial" w:hAnsi="Arial"/>
                <w:b/>
                <w:sz w:val="16"/>
              </w:rPr>
            </w:pPr>
            <w:r>
              <w:rPr>
                <w:rFonts w:ascii="Arial" w:hAnsi="Arial"/>
                <w:b/>
                <w:sz w:val="16"/>
              </w:rPr>
              <w:t>From</w:t>
            </w:r>
          </w:p>
          <w:p w:rsidR="0003628C" w:rsidRDefault="0003628C">
            <w:pPr>
              <w:widowControl/>
              <w:jc w:val="center"/>
              <w:rPr>
                <w:rFonts w:ascii="Arial" w:hAnsi="Arial"/>
                <w:b/>
                <w:sz w:val="16"/>
              </w:rPr>
            </w:pPr>
            <w:r>
              <w:rPr>
                <w:rFonts w:ascii="Arial" w:hAnsi="Arial"/>
                <w:b/>
                <w:sz w:val="16"/>
              </w:rPr>
              <w:t>(</w:t>
            </w:r>
            <w:proofErr w:type="gramStart"/>
            <w:r>
              <w:rPr>
                <w:rFonts w:ascii="Arial" w:hAnsi="Arial"/>
                <w:b/>
                <w:sz w:val="16"/>
              </w:rPr>
              <w:t>mm</w:t>
            </w:r>
            <w:proofErr w:type="gramEnd"/>
            <w:r>
              <w:rPr>
                <w:rFonts w:ascii="Arial" w:hAnsi="Arial"/>
                <w:b/>
                <w:sz w:val="16"/>
              </w:rPr>
              <w:t>/dd/yyyy)</w:t>
            </w:r>
          </w:p>
        </w:tc>
        <w:tc>
          <w:tcPr>
            <w:tcW w:w="1440" w:type="dxa"/>
            <w:tcBorders>
              <w:right w:val="nil"/>
            </w:tcBorders>
            <w:vAlign w:val="bottom"/>
          </w:tcPr>
          <w:p w:rsidR="0003628C" w:rsidRDefault="0003628C">
            <w:pPr>
              <w:widowControl/>
              <w:jc w:val="center"/>
              <w:rPr>
                <w:rFonts w:ascii="Arial" w:hAnsi="Arial"/>
                <w:b/>
                <w:sz w:val="16"/>
              </w:rPr>
            </w:pPr>
            <w:r>
              <w:rPr>
                <w:rFonts w:ascii="Arial" w:hAnsi="Arial"/>
                <w:b/>
                <w:sz w:val="16"/>
              </w:rPr>
              <w:t>To</w:t>
            </w:r>
          </w:p>
          <w:p w:rsidR="0003628C" w:rsidRDefault="0003628C">
            <w:pPr>
              <w:widowControl/>
              <w:jc w:val="center"/>
              <w:rPr>
                <w:rFonts w:ascii="Arial" w:hAnsi="Arial"/>
                <w:b/>
                <w:sz w:val="16"/>
              </w:rPr>
            </w:pPr>
            <w:r>
              <w:rPr>
                <w:rFonts w:ascii="Arial" w:hAnsi="Arial"/>
                <w:b/>
                <w:sz w:val="16"/>
              </w:rPr>
              <w:t>(</w:t>
            </w:r>
            <w:proofErr w:type="gramStart"/>
            <w:r>
              <w:rPr>
                <w:rFonts w:ascii="Arial" w:hAnsi="Arial"/>
                <w:b/>
                <w:sz w:val="16"/>
              </w:rPr>
              <w:t>mm</w:t>
            </w:r>
            <w:proofErr w:type="gramEnd"/>
            <w:r>
              <w:rPr>
                <w:rFonts w:ascii="Arial" w:hAnsi="Arial"/>
                <w:b/>
                <w:sz w:val="16"/>
              </w:rPr>
              <w:t>/dd/yyyy)</w:t>
            </w:r>
          </w:p>
        </w:tc>
        <w:tc>
          <w:tcPr>
            <w:tcW w:w="1404" w:type="dxa"/>
            <w:gridSpan w:val="3"/>
            <w:tcBorders>
              <w:left w:val="single" w:sz="12" w:space="0" w:color="auto"/>
            </w:tcBorders>
            <w:vAlign w:val="bottom"/>
          </w:tcPr>
          <w:p w:rsidR="0003628C" w:rsidRDefault="0003628C">
            <w:pPr>
              <w:widowControl/>
              <w:jc w:val="center"/>
              <w:rPr>
                <w:rFonts w:ascii="Arial" w:hAnsi="Arial"/>
                <w:b/>
                <w:sz w:val="16"/>
              </w:rPr>
            </w:pPr>
            <w:r>
              <w:rPr>
                <w:rFonts w:ascii="Arial" w:hAnsi="Arial"/>
                <w:b/>
                <w:sz w:val="16"/>
              </w:rPr>
              <w:t>From</w:t>
            </w:r>
          </w:p>
          <w:p w:rsidR="0003628C" w:rsidRDefault="0003628C">
            <w:pPr>
              <w:widowControl/>
              <w:jc w:val="center"/>
              <w:rPr>
                <w:rFonts w:ascii="Arial" w:hAnsi="Arial"/>
                <w:b/>
                <w:sz w:val="16"/>
              </w:rPr>
            </w:pPr>
            <w:r>
              <w:rPr>
                <w:rFonts w:ascii="Arial" w:hAnsi="Arial"/>
                <w:b/>
                <w:sz w:val="16"/>
              </w:rPr>
              <w:t>(</w:t>
            </w:r>
            <w:proofErr w:type="gramStart"/>
            <w:r>
              <w:rPr>
                <w:rFonts w:ascii="Arial" w:hAnsi="Arial"/>
                <w:b/>
                <w:sz w:val="16"/>
              </w:rPr>
              <w:t>mm</w:t>
            </w:r>
            <w:proofErr w:type="gramEnd"/>
            <w:r>
              <w:rPr>
                <w:rFonts w:ascii="Arial" w:hAnsi="Arial"/>
                <w:b/>
                <w:sz w:val="16"/>
              </w:rPr>
              <w:t>/dd/yyyy)</w:t>
            </w:r>
          </w:p>
        </w:tc>
        <w:tc>
          <w:tcPr>
            <w:tcW w:w="1350" w:type="dxa"/>
            <w:gridSpan w:val="2"/>
            <w:vAlign w:val="bottom"/>
          </w:tcPr>
          <w:p w:rsidR="0003628C" w:rsidRDefault="0003628C">
            <w:pPr>
              <w:widowControl/>
              <w:jc w:val="center"/>
              <w:rPr>
                <w:rFonts w:ascii="Arial" w:hAnsi="Arial"/>
                <w:b/>
                <w:sz w:val="16"/>
              </w:rPr>
            </w:pPr>
            <w:r>
              <w:rPr>
                <w:rFonts w:ascii="Arial" w:hAnsi="Arial"/>
                <w:b/>
                <w:sz w:val="16"/>
              </w:rPr>
              <w:t>To</w:t>
            </w:r>
          </w:p>
          <w:p w:rsidR="0003628C" w:rsidRDefault="0003628C">
            <w:pPr>
              <w:widowControl/>
              <w:jc w:val="center"/>
              <w:rPr>
                <w:rFonts w:ascii="Arial" w:hAnsi="Arial"/>
                <w:b/>
                <w:sz w:val="16"/>
              </w:rPr>
            </w:pPr>
            <w:r>
              <w:rPr>
                <w:rFonts w:ascii="Arial" w:hAnsi="Arial"/>
                <w:b/>
                <w:sz w:val="16"/>
              </w:rPr>
              <w:t>(</w:t>
            </w:r>
            <w:proofErr w:type="gramStart"/>
            <w:r>
              <w:rPr>
                <w:rFonts w:ascii="Arial" w:hAnsi="Arial"/>
                <w:b/>
                <w:sz w:val="16"/>
              </w:rPr>
              <w:t>mm</w:t>
            </w:r>
            <w:proofErr w:type="gramEnd"/>
            <w:r>
              <w:rPr>
                <w:rFonts w:ascii="Arial" w:hAnsi="Arial"/>
                <w:b/>
                <w:sz w:val="16"/>
              </w:rPr>
              <w:t>/dd/yyyy)</w:t>
            </w:r>
          </w:p>
        </w:tc>
        <w:tc>
          <w:tcPr>
            <w:tcW w:w="1260" w:type="dxa"/>
            <w:vAlign w:val="bottom"/>
          </w:tcPr>
          <w:p w:rsidR="0003628C" w:rsidRDefault="0003628C">
            <w:pPr>
              <w:widowControl/>
              <w:jc w:val="center"/>
              <w:rPr>
                <w:rFonts w:ascii="Arial" w:hAnsi="Arial"/>
                <w:b/>
                <w:sz w:val="16"/>
              </w:rPr>
            </w:pPr>
            <w:r>
              <w:rPr>
                <w:rFonts w:ascii="Arial" w:hAnsi="Arial"/>
                <w:b/>
                <w:sz w:val="16"/>
              </w:rPr>
              <w:t>Earnings</w:t>
            </w:r>
          </w:p>
        </w:tc>
        <w:tc>
          <w:tcPr>
            <w:tcW w:w="1800" w:type="dxa"/>
            <w:gridSpan w:val="2"/>
            <w:vAlign w:val="bottom"/>
          </w:tcPr>
          <w:p w:rsidR="0003628C" w:rsidRDefault="0003628C">
            <w:pPr>
              <w:widowControl/>
              <w:jc w:val="center"/>
              <w:rPr>
                <w:rFonts w:ascii="Arial" w:hAnsi="Arial"/>
                <w:b/>
                <w:sz w:val="16"/>
              </w:rPr>
            </w:pPr>
            <w:r>
              <w:rPr>
                <w:rFonts w:ascii="Arial" w:hAnsi="Arial"/>
                <w:b/>
                <w:sz w:val="16"/>
              </w:rPr>
              <w:t>Type of</w:t>
            </w:r>
          </w:p>
          <w:p w:rsidR="0003628C" w:rsidRDefault="0003628C">
            <w:pPr>
              <w:widowControl/>
              <w:jc w:val="center"/>
              <w:rPr>
                <w:rFonts w:ascii="Arial" w:hAnsi="Arial"/>
                <w:b/>
                <w:sz w:val="16"/>
              </w:rPr>
            </w:pPr>
            <w:r>
              <w:rPr>
                <w:rFonts w:ascii="Arial" w:hAnsi="Arial"/>
                <w:b/>
                <w:sz w:val="16"/>
              </w:rPr>
              <w:t>Discharge</w:t>
            </w:r>
          </w:p>
        </w:tc>
      </w:tr>
      <w:tr w:rsidR="0003628C">
        <w:tc>
          <w:tcPr>
            <w:tcW w:w="1440" w:type="dxa"/>
            <w:tcBorders>
              <w:top w:val="nil"/>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584" w:type="dxa"/>
            <w:tcBorders>
              <w:top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440" w:type="dxa"/>
            <w:tcBorders>
              <w:top w:val="nil"/>
              <w:right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404" w:type="dxa"/>
            <w:gridSpan w:val="3"/>
            <w:tcBorders>
              <w:top w:val="nil"/>
              <w:left w:val="single" w:sz="12" w:space="0" w:color="auto"/>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350" w:type="dxa"/>
            <w:gridSpan w:val="2"/>
            <w:tcBorders>
              <w:top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260" w:type="dxa"/>
            <w:tcBorders>
              <w:top w:val="nil"/>
            </w:tcBorders>
          </w:tcPr>
          <w:p w:rsidR="0003628C" w:rsidRDefault="00557096">
            <w:pPr>
              <w:widowControl/>
              <w:spacing w:line="400" w:lineRule="exact"/>
              <w:ind w:right="144"/>
              <w:jc w:val="righ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800" w:type="dxa"/>
            <w:gridSpan w:val="2"/>
            <w:tcBorders>
              <w:top w:val="nil"/>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r w:rsidR="0003628C">
        <w:tc>
          <w:tcPr>
            <w:tcW w:w="1440" w:type="dxa"/>
            <w:tcBorders>
              <w:top w:val="nil"/>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584" w:type="dxa"/>
            <w:tcBorders>
              <w:top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440" w:type="dxa"/>
            <w:tcBorders>
              <w:top w:val="nil"/>
              <w:right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404" w:type="dxa"/>
            <w:gridSpan w:val="3"/>
            <w:tcBorders>
              <w:left w:val="single" w:sz="12" w:space="0" w:color="auto"/>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350" w:type="dxa"/>
            <w:gridSpan w:val="2"/>
            <w:tcBorders>
              <w:top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260" w:type="dxa"/>
            <w:tcBorders>
              <w:top w:val="nil"/>
            </w:tcBorders>
          </w:tcPr>
          <w:p w:rsidR="0003628C" w:rsidRDefault="00557096">
            <w:pPr>
              <w:widowControl/>
              <w:spacing w:line="400" w:lineRule="exact"/>
              <w:ind w:right="144"/>
              <w:jc w:val="righ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800" w:type="dxa"/>
            <w:gridSpan w:val="2"/>
            <w:tcBorders>
              <w:top w:val="nil"/>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r w:rsidR="0003628C">
        <w:tc>
          <w:tcPr>
            <w:tcW w:w="1440" w:type="dxa"/>
            <w:tcBorders>
              <w:top w:val="nil"/>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584" w:type="dxa"/>
            <w:tcBorders>
              <w:top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440" w:type="dxa"/>
            <w:tcBorders>
              <w:top w:val="nil"/>
              <w:right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404" w:type="dxa"/>
            <w:gridSpan w:val="3"/>
            <w:tcBorders>
              <w:left w:val="single" w:sz="12" w:space="0" w:color="auto"/>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350" w:type="dxa"/>
            <w:gridSpan w:val="2"/>
            <w:tcBorders>
              <w:top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260" w:type="dxa"/>
            <w:tcBorders>
              <w:top w:val="nil"/>
            </w:tcBorders>
          </w:tcPr>
          <w:p w:rsidR="0003628C" w:rsidRDefault="00557096">
            <w:pPr>
              <w:widowControl/>
              <w:spacing w:line="400" w:lineRule="exact"/>
              <w:ind w:right="144"/>
              <w:jc w:val="righ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800" w:type="dxa"/>
            <w:gridSpan w:val="2"/>
            <w:tcBorders>
              <w:top w:val="nil"/>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r w:rsidR="0003628C">
        <w:tc>
          <w:tcPr>
            <w:tcW w:w="1440" w:type="dxa"/>
            <w:tcBorders>
              <w:top w:val="nil"/>
              <w:bottom w:val="nil"/>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584" w:type="dxa"/>
            <w:tcBorders>
              <w:top w:val="nil"/>
              <w:bottom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440" w:type="dxa"/>
            <w:tcBorders>
              <w:top w:val="nil"/>
              <w:bottom w:val="nil"/>
              <w:right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404" w:type="dxa"/>
            <w:gridSpan w:val="3"/>
            <w:tcBorders>
              <w:left w:val="single" w:sz="12" w:space="0" w:color="auto"/>
              <w:bottom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350" w:type="dxa"/>
            <w:gridSpan w:val="2"/>
            <w:tcBorders>
              <w:top w:val="nil"/>
              <w:bottom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260" w:type="dxa"/>
            <w:tcBorders>
              <w:top w:val="nil"/>
              <w:bottom w:val="nil"/>
            </w:tcBorders>
          </w:tcPr>
          <w:p w:rsidR="0003628C" w:rsidRDefault="00557096">
            <w:pPr>
              <w:widowControl/>
              <w:spacing w:line="400" w:lineRule="exact"/>
              <w:ind w:right="144"/>
              <w:jc w:val="righ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800" w:type="dxa"/>
            <w:gridSpan w:val="2"/>
            <w:tcBorders>
              <w:top w:val="nil"/>
              <w:bottom w:val="nil"/>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r w:rsidR="0003628C">
        <w:tc>
          <w:tcPr>
            <w:tcW w:w="1440" w:type="dxa"/>
            <w:tcBorders>
              <w:bottom w:val="single" w:sz="12" w:space="0" w:color="auto"/>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584" w:type="dxa"/>
            <w:tcBorders>
              <w:bottom w:val="single" w:sz="12" w:space="0" w:color="auto"/>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440" w:type="dxa"/>
            <w:tcBorders>
              <w:bottom w:val="single" w:sz="12" w:space="0" w:color="auto"/>
              <w:right w:val="nil"/>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404" w:type="dxa"/>
            <w:gridSpan w:val="3"/>
            <w:tcBorders>
              <w:left w:val="single" w:sz="12" w:space="0" w:color="auto"/>
              <w:bottom w:val="single" w:sz="12" w:space="0" w:color="auto"/>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350" w:type="dxa"/>
            <w:gridSpan w:val="2"/>
            <w:tcBorders>
              <w:bottom w:val="single" w:sz="12" w:space="0" w:color="auto"/>
            </w:tcBorders>
          </w:tcPr>
          <w:p w:rsidR="0003628C" w:rsidRDefault="00557096">
            <w:pPr>
              <w:widowControl/>
              <w:spacing w:line="400" w:lineRule="exact"/>
              <w:jc w:val="center"/>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260" w:type="dxa"/>
            <w:tcBorders>
              <w:bottom w:val="single" w:sz="12" w:space="0" w:color="auto"/>
            </w:tcBorders>
          </w:tcPr>
          <w:p w:rsidR="0003628C" w:rsidRDefault="00557096">
            <w:pPr>
              <w:widowControl/>
              <w:spacing w:line="400" w:lineRule="exact"/>
              <w:ind w:right="144"/>
              <w:jc w:val="righ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1800" w:type="dxa"/>
            <w:gridSpan w:val="2"/>
            <w:tcBorders>
              <w:bottom w:val="single" w:sz="12" w:space="0" w:color="auto"/>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r w:rsidR="0003628C">
        <w:tc>
          <w:tcPr>
            <w:tcW w:w="4464" w:type="dxa"/>
            <w:gridSpan w:val="3"/>
            <w:tcBorders>
              <w:bottom w:val="nil"/>
            </w:tcBorders>
          </w:tcPr>
          <w:p w:rsidR="0003628C" w:rsidRDefault="0003628C">
            <w:pPr>
              <w:widowControl/>
              <w:rPr>
                <w:rFonts w:ascii="Arial" w:hAnsi="Arial"/>
              </w:rPr>
            </w:pPr>
          </w:p>
        </w:tc>
        <w:tc>
          <w:tcPr>
            <w:tcW w:w="5814" w:type="dxa"/>
            <w:gridSpan w:val="8"/>
            <w:tcBorders>
              <w:bottom w:val="nil"/>
            </w:tcBorders>
          </w:tcPr>
          <w:p w:rsidR="0003628C" w:rsidRDefault="0003628C">
            <w:pPr>
              <w:widowControl/>
              <w:rPr>
                <w:rFonts w:ascii="Arial" w:hAnsi="Arial"/>
                <w:b/>
                <w:sz w:val="16"/>
              </w:rPr>
            </w:pPr>
            <w:r>
              <w:rPr>
                <w:rFonts w:ascii="Arial" w:hAnsi="Arial"/>
                <w:b/>
                <w:sz w:val="16"/>
              </w:rPr>
              <w:t>Inclusive dates of any lost time</w:t>
            </w:r>
          </w:p>
          <w:p w:rsidR="0003628C" w:rsidRDefault="00557096">
            <w:pPr>
              <w:widowControl/>
              <w:rPr>
                <w:rFonts w:ascii="Arial" w:hAnsi="Arial"/>
              </w:rPr>
            </w:pPr>
            <w:r>
              <w:rPr>
                <w:rFonts w:ascii="Arial" w:hAnsi="Arial"/>
                <w:sz w:val="16"/>
              </w:rPr>
              <w:fldChar w:fldCharType="begin">
                <w:ffData>
                  <w:name w:val="Check4"/>
                  <w:enabled/>
                  <w:calcOnExit w:val="0"/>
                  <w:checkBox>
                    <w:sizeAuto/>
                    <w:default w:val="0"/>
                  </w:checkBox>
                </w:ffData>
              </w:fldChar>
            </w:r>
            <w:r w:rsidR="0003628C">
              <w:rPr>
                <w:rFonts w:ascii="Arial" w:hAnsi="Arial"/>
                <w:sz w:val="16"/>
              </w:rPr>
              <w:instrText xml:space="preserve">FORMCHECKBOX </w:instrText>
            </w:r>
            <w:r>
              <w:rPr>
                <w:rFonts w:ascii="Arial" w:hAnsi="Arial"/>
                <w:sz w:val="16"/>
              </w:rPr>
            </w:r>
            <w:r>
              <w:rPr>
                <w:rFonts w:ascii="Arial" w:hAnsi="Arial"/>
                <w:sz w:val="16"/>
              </w:rPr>
              <w:fldChar w:fldCharType="end"/>
            </w:r>
            <w:r w:rsidR="0003628C">
              <w:rPr>
                <w:rFonts w:ascii="Arial" w:hAnsi="Arial"/>
                <w:sz w:val="16"/>
              </w:rPr>
              <w:t xml:space="preserve">  None</w:t>
            </w:r>
          </w:p>
        </w:tc>
      </w:tr>
      <w:tr w:rsidR="0003628C">
        <w:tc>
          <w:tcPr>
            <w:tcW w:w="4464" w:type="dxa"/>
            <w:gridSpan w:val="3"/>
            <w:tcBorders>
              <w:top w:val="nil"/>
              <w:bottom w:val="nil"/>
            </w:tcBorders>
          </w:tcPr>
          <w:p w:rsidR="0003628C" w:rsidRDefault="0003628C">
            <w:pPr>
              <w:widowControl/>
              <w:rPr>
                <w:rFonts w:ascii="Arial" w:hAnsi="Arial"/>
                <w:sz w:val="16"/>
              </w:rPr>
            </w:pPr>
          </w:p>
        </w:tc>
        <w:tc>
          <w:tcPr>
            <w:tcW w:w="1314" w:type="dxa"/>
            <w:gridSpan w:val="2"/>
            <w:tcBorders>
              <w:top w:val="nil"/>
              <w:bottom w:val="nil"/>
              <w:right w:val="nil"/>
            </w:tcBorders>
          </w:tcPr>
          <w:p w:rsidR="0003628C" w:rsidRDefault="00557096">
            <w:pPr>
              <w:widowControl/>
              <w:spacing w:before="40"/>
              <w:rPr>
                <w:rFonts w:ascii="Arial" w:hAnsi="Arial"/>
                <w:sz w:val="16"/>
              </w:rPr>
            </w:pPr>
            <w:r>
              <w:rPr>
                <w:rFonts w:ascii="Arial" w:hAnsi="Arial"/>
                <w:sz w:val="16"/>
              </w:rPr>
              <w:fldChar w:fldCharType="begin">
                <w:ffData>
                  <w:name w:val="Check5"/>
                  <w:enabled/>
                  <w:calcOnExit w:val="0"/>
                  <w:checkBox>
                    <w:sizeAuto/>
                    <w:default w:val="0"/>
                  </w:checkBox>
                </w:ffData>
              </w:fldChar>
            </w:r>
            <w:r w:rsidR="0003628C">
              <w:rPr>
                <w:rFonts w:ascii="Arial" w:hAnsi="Arial"/>
                <w:sz w:val="16"/>
              </w:rPr>
              <w:instrText xml:space="preserve">FORMCHECKBOX </w:instrText>
            </w:r>
            <w:r>
              <w:rPr>
                <w:rFonts w:ascii="Arial" w:hAnsi="Arial"/>
                <w:sz w:val="16"/>
              </w:rPr>
            </w:r>
            <w:r>
              <w:rPr>
                <w:rFonts w:ascii="Arial" w:hAnsi="Arial"/>
                <w:sz w:val="16"/>
              </w:rPr>
              <w:fldChar w:fldCharType="end"/>
            </w:r>
            <w:r w:rsidR="0003628C">
              <w:rPr>
                <w:rFonts w:ascii="Arial" w:hAnsi="Arial"/>
                <w:sz w:val="16"/>
              </w:rPr>
              <w:t xml:space="preserve">  As follows:</w:t>
            </w:r>
          </w:p>
        </w:tc>
        <w:tc>
          <w:tcPr>
            <w:tcW w:w="4140" w:type="dxa"/>
            <w:gridSpan w:val="5"/>
            <w:tcBorders>
              <w:top w:val="nil"/>
              <w:left w:val="nil"/>
              <w:bottom w:val="single" w:sz="6" w:space="0" w:color="auto"/>
              <w:right w:val="nil"/>
            </w:tcBorders>
          </w:tcPr>
          <w:p w:rsidR="0003628C" w:rsidRDefault="00557096">
            <w:pPr>
              <w:widowControl/>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360" w:type="dxa"/>
            <w:tcBorders>
              <w:top w:val="nil"/>
              <w:left w:val="nil"/>
              <w:bottom w:val="nil"/>
            </w:tcBorders>
          </w:tcPr>
          <w:p w:rsidR="0003628C" w:rsidRDefault="0003628C">
            <w:pPr>
              <w:widowControl/>
              <w:rPr>
                <w:rFonts w:ascii="Arial" w:hAnsi="Arial"/>
                <w:sz w:val="16"/>
              </w:rPr>
            </w:pPr>
          </w:p>
        </w:tc>
      </w:tr>
      <w:tr w:rsidR="0003628C">
        <w:tc>
          <w:tcPr>
            <w:tcW w:w="4464" w:type="dxa"/>
            <w:gridSpan w:val="3"/>
            <w:tcBorders>
              <w:top w:val="nil"/>
            </w:tcBorders>
          </w:tcPr>
          <w:p w:rsidR="0003628C" w:rsidRDefault="0003628C">
            <w:pPr>
              <w:widowControl/>
              <w:spacing w:line="120" w:lineRule="exact"/>
              <w:rPr>
                <w:rFonts w:ascii="Arial" w:hAnsi="Arial"/>
              </w:rPr>
            </w:pPr>
          </w:p>
        </w:tc>
        <w:tc>
          <w:tcPr>
            <w:tcW w:w="5814" w:type="dxa"/>
            <w:gridSpan w:val="8"/>
            <w:tcBorders>
              <w:top w:val="nil"/>
            </w:tcBorders>
          </w:tcPr>
          <w:p w:rsidR="0003628C" w:rsidRDefault="0003628C">
            <w:pPr>
              <w:widowControl/>
              <w:spacing w:line="120" w:lineRule="exact"/>
              <w:rPr>
                <w:rFonts w:ascii="Arial" w:hAnsi="Arial"/>
              </w:rPr>
            </w:pPr>
          </w:p>
        </w:tc>
      </w:tr>
      <w:tr w:rsidR="0003628C">
        <w:tc>
          <w:tcPr>
            <w:tcW w:w="4464" w:type="dxa"/>
            <w:gridSpan w:val="3"/>
            <w:tcBorders>
              <w:bottom w:val="nil"/>
            </w:tcBorders>
          </w:tcPr>
          <w:p w:rsidR="0003628C" w:rsidRDefault="0003628C">
            <w:pPr>
              <w:widowControl/>
              <w:rPr>
                <w:rFonts w:ascii="Arial" w:hAnsi="Arial"/>
              </w:rPr>
            </w:pPr>
            <w:r>
              <w:rPr>
                <w:rFonts w:ascii="Arial" w:hAnsi="Arial"/>
                <w:b/>
                <w:sz w:val="16"/>
              </w:rPr>
              <w:t>Signature of Authorized Official Providing Estimate</w:t>
            </w:r>
          </w:p>
        </w:tc>
        <w:tc>
          <w:tcPr>
            <w:tcW w:w="2394" w:type="dxa"/>
            <w:gridSpan w:val="4"/>
            <w:tcBorders>
              <w:bottom w:val="nil"/>
            </w:tcBorders>
          </w:tcPr>
          <w:p w:rsidR="0003628C" w:rsidRDefault="0003628C">
            <w:pPr>
              <w:widowControl/>
              <w:rPr>
                <w:rFonts w:ascii="Arial" w:hAnsi="Arial"/>
              </w:rPr>
            </w:pPr>
            <w:r>
              <w:rPr>
                <w:rFonts w:ascii="Arial" w:hAnsi="Arial"/>
                <w:b/>
                <w:sz w:val="16"/>
              </w:rPr>
              <w:t>Date (mm/dd/yyyy)</w:t>
            </w:r>
          </w:p>
        </w:tc>
        <w:tc>
          <w:tcPr>
            <w:tcW w:w="3420" w:type="dxa"/>
            <w:gridSpan w:val="4"/>
            <w:tcBorders>
              <w:bottom w:val="nil"/>
            </w:tcBorders>
          </w:tcPr>
          <w:p w:rsidR="0003628C" w:rsidRDefault="0003628C">
            <w:pPr>
              <w:widowControl/>
              <w:rPr>
                <w:rFonts w:ascii="Arial" w:hAnsi="Arial"/>
              </w:rPr>
            </w:pPr>
            <w:r>
              <w:rPr>
                <w:rFonts w:ascii="Arial" w:hAnsi="Arial"/>
                <w:b/>
                <w:sz w:val="16"/>
              </w:rPr>
              <w:t>Telephone Number (Including Area Code)</w:t>
            </w:r>
          </w:p>
        </w:tc>
      </w:tr>
      <w:tr w:rsidR="0003628C">
        <w:tc>
          <w:tcPr>
            <w:tcW w:w="4464" w:type="dxa"/>
            <w:gridSpan w:val="3"/>
            <w:tcBorders>
              <w:top w:val="nil"/>
            </w:tcBorders>
          </w:tcPr>
          <w:p w:rsidR="0003628C" w:rsidRDefault="0003628C">
            <w:pPr>
              <w:widowControl/>
              <w:spacing w:line="400" w:lineRule="exact"/>
              <w:rPr>
                <w:rFonts w:ascii="Arial" w:hAnsi="Arial"/>
              </w:rPr>
            </w:pPr>
          </w:p>
        </w:tc>
        <w:tc>
          <w:tcPr>
            <w:tcW w:w="2394" w:type="dxa"/>
            <w:gridSpan w:val="4"/>
            <w:tcBorders>
              <w:top w:val="nil"/>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3420" w:type="dxa"/>
            <w:gridSpan w:val="4"/>
            <w:tcBorders>
              <w:top w:val="nil"/>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r w:rsidR="0003628C">
        <w:tc>
          <w:tcPr>
            <w:tcW w:w="4464" w:type="dxa"/>
            <w:gridSpan w:val="3"/>
            <w:tcBorders>
              <w:bottom w:val="nil"/>
            </w:tcBorders>
          </w:tcPr>
          <w:p w:rsidR="0003628C" w:rsidRDefault="0003628C">
            <w:pPr>
              <w:widowControl/>
              <w:rPr>
                <w:rFonts w:ascii="Arial" w:hAnsi="Arial"/>
              </w:rPr>
            </w:pPr>
            <w:r>
              <w:rPr>
                <w:rFonts w:ascii="Arial" w:hAnsi="Arial"/>
                <w:b/>
                <w:sz w:val="16"/>
              </w:rPr>
              <w:t>Typed Name of Authorized Official</w:t>
            </w:r>
          </w:p>
        </w:tc>
        <w:tc>
          <w:tcPr>
            <w:tcW w:w="5814" w:type="dxa"/>
            <w:gridSpan w:val="8"/>
            <w:tcBorders>
              <w:bottom w:val="nil"/>
            </w:tcBorders>
          </w:tcPr>
          <w:p w:rsidR="0003628C" w:rsidRDefault="0003628C">
            <w:pPr>
              <w:widowControl/>
              <w:rPr>
                <w:rFonts w:ascii="Arial" w:hAnsi="Arial"/>
              </w:rPr>
            </w:pPr>
            <w:r>
              <w:rPr>
                <w:rFonts w:ascii="Arial" w:hAnsi="Arial"/>
                <w:b/>
                <w:sz w:val="16"/>
              </w:rPr>
              <w:t>Title of Authorized Official</w:t>
            </w:r>
          </w:p>
        </w:tc>
      </w:tr>
      <w:tr w:rsidR="0003628C">
        <w:tc>
          <w:tcPr>
            <w:tcW w:w="4464" w:type="dxa"/>
            <w:gridSpan w:val="3"/>
            <w:tcBorders>
              <w:top w:val="nil"/>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c>
          <w:tcPr>
            <w:tcW w:w="5814" w:type="dxa"/>
            <w:gridSpan w:val="8"/>
            <w:tcBorders>
              <w:top w:val="nil"/>
            </w:tcBorders>
          </w:tcPr>
          <w:p w:rsidR="0003628C" w:rsidRDefault="00557096">
            <w:pPr>
              <w:widowControl/>
              <w:spacing w:line="4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bl>
    <w:p w:rsidR="0003628C" w:rsidRDefault="0003628C">
      <w:pPr>
        <w:widowControl/>
        <w:rPr>
          <w:rFonts w:ascii="Arial" w:hAnsi="Arial"/>
        </w:rPr>
      </w:pPr>
    </w:p>
    <w:p w:rsidR="0003628C" w:rsidRDefault="0003628C">
      <w:pPr>
        <w:widowControl/>
        <w:rPr>
          <w:rFonts w:ascii="Arial" w:hAnsi="Arial"/>
        </w:rPr>
      </w:pPr>
      <w:r>
        <w:rPr>
          <w:rFonts w:ascii="Arial" w:hAnsi="Arial"/>
          <w:b/>
          <w:sz w:val="16"/>
        </w:rPr>
        <w:t>Requester’s Name, Address, and Telephone:</w:t>
      </w:r>
    </w:p>
    <w:tbl>
      <w:tblPr>
        <w:tblW w:w="0" w:type="auto"/>
        <w:tblLayout w:type="fixed"/>
        <w:tblLook w:val="0000" w:firstRow="0" w:lastRow="0" w:firstColumn="0" w:lastColumn="0" w:noHBand="0" w:noVBand="0"/>
      </w:tblPr>
      <w:tblGrid>
        <w:gridCol w:w="5238"/>
      </w:tblGrid>
      <w:tr w:rsidR="0003628C">
        <w:tc>
          <w:tcPr>
            <w:tcW w:w="5238" w:type="dxa"/>
            <w:tcBorders>
              <w:top w:val="single" w:sz="6" w:space="0" w:color="auto"/>
              <w:left w:val="single" w:sz="6" w:space="0" w:color="auto"/>
              <w:bottom w:val="single" w:sz="6" w:space="0" w:color="auto"/>
              <w:right w:val="single" w:sz="6" w:space="0" w:color="auto"/>
            </w:tcBorders>
          </w:tcPr>
          <w:p w:rsidR="0003628C" w:rsidRDefault="00557096">
            <w:pPr>
              <w:widowControl/>
              <w:spacing w:line="3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r w:rsidR="0003628C">
        <w:tc>
          <w:tcPr>
            <w:tcW w:w="5238" w:type="dxa"/>
            <w:tcBorders>
              <w:top w:val="single" w:sz="6" w:space="0" w:color="auto"/>
              <w:left w:val="single" w:sz="6" w:space="0" w:color="auto"/>
              <w:bottom w:val="single" w:sz="6" w:space="0" w:color="auto"/>
              <w:right w:val="single" w:sz="6" w:space="0" w:color="auto"/>
            </w:tcBorders>
          </w:tcPr>
          <w:p w:rsidR="0003628C" w:rsidRDefault="00557096">
            <w:pPr>
              <w:widowControl/>
              <w:spacing w:line="3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r w:rsidR="0003628C">
        <w:tc>
          <w:tcPr>
            <w:tcW w:w="5238" w:type="dxa"/>
            <w:tcBorders>
              <w:top w:val="single" w:sz="6" w:space="0" w:color="auto"/>
              <w:left w:val="single" w:sz="6" w:space="0" w:color="auto"/>
              <w:bottom w:val="single" w:sz="6" w:space="0" w:color="auto"/>
              <w:right w:val="single" w:sz="6" w:space="0" w:color="auto"/>
            </w:tcBorders>
          </w:tcPr>
          <w:p w:rsidR="0003628C" w:rsidRDefault="00557096">
            <w:pPr>
              <w:widowControl/>
              <w:spacing w:line="3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r w:rsidR="0003628C">
        <w:tc>
          <w:tcPr>
            <w:tcW w:w="5238" w:type="dxa"/>
            <w:tcBorders>
              <w:top w:val="single" w:sz="6" w:space="0" w:color="auto"/>
              <w:left w:val="single" w:sz="6" w:space="0" w:color="auto"/>
              <w:bottom w:val="single" w:sz="6" w:space="0" w:color="auto"/>
              <w:right w:val="single" w:sz="6" w:space="0" w:color="auto"/>
            </w:tcBorders>
          </w:tcPr>
          <w:p w:rsidR="0003628C" w:rsidRDefault="00557096">
            <w:pPr>
              <w:widowControl/>
              <w:spacing w:line="3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r w:rsidR="0003628C">
        <w:tc>
          <w:tcPr>
            <w:tcW w:w="5238" w:type="dxa"/>
            <w:tcBorders>
              <w:top w:val="single" w:sz="6" w:space="0" w:color="auto"/>
              <w:left w:val="single" w:sz="6" w:space="0" w:color="auto"/>
              <w:bottom w:val="single" w:sz="6" w:space="0" w:color="auto"/>
              <w:right w:val="single" w:sz="6" w:space="0" w:color="auto"/>
            </w:tcBorders>
          </w:tcPr>
          <w:p w:rsidR="0003628C" w:rsidRDefault="00557096">
            <w:pPr>
              <w:widowControl/>
              <w:spacing w:line="300" w:lineRule="exact"/>
              <w:rPr>
                <w:rFonts w:ascii="Arial" w:hAnsi="Arial"/>
              </w:rPr>
            </w:pPr>
            <w:r>
              <w:rPr>
                <w:rFonts w:ascii="Arial" w:hAnsi="Arial"/>
              </w:rPr>
              <w:fldChar w:fldCharType="begin">
                <w:ffData>
                  <w:name w:val="Text1"/>
                  <w:enabled/>
                  <w:calcOnExit w:val="0"/>
                  <w:textInput/>
                </w:ffData>
              </w:fldChar>
            </w:r>
            <w:r w:rsidR="0003628C">
              <w:rPr>
                <w:rFonts w:ascii="Arial" w:hAnsi="Arial"/>
              </w:rPr>
              <w:instrText xml:space="preserve">FORMTEXT </w:instrText>
            </w:r>
            <w:r>
              <w:rPr>
                <w:rFonts w:ascii="Arial" w:hAnsi="Arial"/>
              </w:rPr>
            </w:r>
            <w:r>
              <w:rPr>
                <w:rFonts w:ascii="Arial" w:hAnsi="Arial"/>
              </w:rPr>
              <w:fldChar w:fldCharType="separate"/>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sidR="00A0149E">
              <w:rPr>
                <w:rFonts w:ascii="Arial" w:hAnsi="Arial"/>
                <w:noProof/>
              </w:rPr>
              <w:t> </w:t>
            </w:r>
            <w:r>
              <w:rPr>
                <w:rFonts w:ascii="Arial" w:hAnsi="Arial"/>
              </w:rPr>
              <w:fldChar w:fldCharType="end"/>
            </w:r>
          </w:p>
        </w:tc>
      </w:tr>
    </w:tbl>
    <w:p w:rsidR="0003628C" w:rsidRDefault="0003628C" w:rsidP="006F342A">
      <w:pPr>
        <w:widowControl/>
        <w:rPr>
          <w:rFonts w:ascii="Arial" w:hAnsi="Arial"/>
          <w:sz w:val="18"/>
        </w:rPr>
      </w:pPr>
    </w:p>
    <w:sectPr w:rsidR="0003628C" w:rsidSect="004166D2">
      <w:footerReference w:type="default" r:id="rId17"/>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B9" w:rsidRDefault="001D4EB9">
      <w:r>
        <w:separator/>
      </w:r>
    </w:p>
  </w:endnote>
  <w:endnote w:type="continuationSeparator" w:id="0">
    <w:p w:rsidR="001D4EB9" w:rsidRDefault="001D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B9" w:rsidRDefault="001D4EB9">
    <w:pPr>
      <w:pStyle w:val="Footer"/>
      <w:widowControl/>
      <w:rPr>
        <w:rFonts w:ascii="Arial" w:hAnsi="Arial"/>
        <w:sz w:val="18"/>
      </w:rPr>
    </w:pPr>
    <w:r>
      <w:rPr>
        <w:rFonts w:ascii="Arial" w:hAnsi="Arial"/>
        <w:sz w:val="18"/>
      </w:rPr>
      <w:t>RS</w:t>
    </w:r>
    <w:r w:rsidR="00B03698">
      <w:rPr>
        <w:rFonts w:ascii="Arial" w:hAnsi="Arial"/>
        <w:sz w:val="18"/>
      </w:rPr>
      <w:noBreakHyphen/>
    </w:r>
    <w:r>
      <w:rPr>
        <w:rFonts w:ascii="Arial" w:hAnsi="Arial"/>
        <w:sz w:val="18"/>
      </w:rPr>
      <w:t xml:space="preserve">MIL </w:t>
    </w:r>
    <w:r w:rsidR="00EB3CCD">
      <w:rPr>
        <w:rFonts w:ascii="Arial" w:hAnsi="Arial"/>
        <w:sz w:val="18"/>
      </w:rPr>
      <w:t>Instructions</w:t>
    </w:r>
    <w:r>
      <w:rPr>
        <w:rFonts w:ascii="Arial" w:hAnsi="Arial"/>
        <w:sz w:val="18"/>
      </w:rPr>
      <w:t xml:space="preserve"> [</w:t>
    </w:r>
    <w:r w:rsidR="003E635B">
      <w:rPr>
        <w:rFonts w:ascii="Arial" w:hAnsi="Arial"/>
        <w:sz w:val="18"/>
      </w:rPr>
      <w:t>0</w:t>
    </w:r>
    <w:r w:rsidR="006F342A">
      <w:rPr>
        <w:rFonts w:ascii="Arial" w:hAnsi="Arial"/>
        <w:sz w:val="18"/>
      </w:rPr>
      <w:t>9</w:t>
    </w:r>
    <w:r w:rsidR="00E071F0">
      <w:rPr>
        <w:rFonts w:ascii="Arial" w:hAnsi="Arial"/>
        <w:sz w:val="18"/>
      </w:rPr>
      <w:t>-</w:t>
    </w:r>
    <w:r w:rsidR="00483612">
      <w:rPr>
        <w:rFonts w:ascii="Arial" w:hAnsi="Arial"/>
        <w:sz w:val="18"/>
      </w:rPr>
      <w:t>19</w:t>
    </w:r>
    <w:r w:rsidR="00E071F0">
      <w:rPr>
        <w:rFonts w:ascii="Arial" w:hAnsi="Arial"/>
        <w:sz w:val="18"/>
      </w:rPr>
      <w:t>-201</w:t>
    </w:r>
    <w:r w:rsidR="006F342A">
      <w:rPr>
        <w:rFonts w:ascii="Arial" w:hAnsi="Arial"/>
        <w:sz w:val="18"/>
      </w:rPr>
      <w:t>7</w:t>
    </w:r>
    <w:r>
      <w:rPr>
        <w:rFonts w:ascii="Arial" w:hAnsi="Arial"/>
        <w:sz w:val="18"/>
      </w:rPr>
      <w:t xml:space="preserve">] Page </w:t>
    </w:r>
    <w:r w:rsidR="00EB3CCD">
      <w:rPr>
        <w:rStyle w:val="PageNumber"/>
        <w:rFonts w:ascii="Arial" w:hAnsi="Arial"/>
        <w:sz w:val="18"/>
      </w:rPr>
      <w:t>1</w:t>
    </w:r>
    <w:r>
      <w:rPr>
        <w:rStyle w:val="PageNumber"/>
        <w:rFonts w:ascii="Arial" w:hAnsi="Arial"/>
        <w:sz w:val="18"/>
      </w:rPr>
      <w:t xml:space="preserve"> of </w:t>
    </w:r>
    <w:r w:rsidR="00EB3CCD">
      <w:rPr>
        <w:rStyle w:val="PageNumber"/>
        <w:rFonts w:ascii="Arial" w:hAnsi="Arial"/>
        <w:sz w:val="18"/>
      </w:rPr>
      <w:t>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CD" w:rsidRPr="00EB3CCD" w:rsidRDefault="00EB3CCD" w:rsidP="00EB3CCD">
    <w:pPr>
      <w:pStyle w:val="Footer"/>
      <w:widowControl/>
      <w:rPr>
        <w:rFonts w:ascii="Arial" w:hAnsi="Arial"/>
        <w:sz w:val="18"/>
      </w:rPr>
    </w:pPr>
    <w:r>
      <w:rPr>
        <w:rFonts w:ascii="Arial" w:hAnsi="Arial"/>
        <w:sz w:val="18"/>
      </w:rPr>
      <w:t>RS</w:t>
    </w:r>
    <w:r w:rsidR="00B03698">
      <w:rPr>
        <w:rFonts w:ascii="Arial" w:hAnsi="Arial"/>
        <w:sz w:val="18"/>
      </w:rPr>
      <w:noBreakHyphen/>
    </w:r>
    <w:r>
      <w:rPr>
        <w:rFonts w:ascii="Arial" w:hAnsi="Arial"/>
        <w:sz w:val="18"/>
      </w:rPr>
      <w:t>MIL FAQ [</w:t>
    </w:r>
    <w:r w:rsidR="003E635B">
      <w:rPr>
        <w:rFonts w:ascii="Arial" w:hAnsi="Arial"/>
        <w:sz w:val="18"/>
      </w:rPr>
      <w:t>0</w:t>
    </w:r>
    <w:r w:rsidR="006F342A">
      <w:rPr>
        <w:rFonts w:ascii="Arial" w:hAnsi="Arial"/>
        <w:sz w:val="18"/>
      </w:rPr>
      <w:t>9</w:t>
    </w:r>
    <w:r w:rsidR="00E071F0">
      <w:rPr>
        <w:rFonts w:ascii="Arial" w:hAnsi="Arial"/>
        <w:sz w:val="18"/>
      </w:rPr>
      <w:t>-</w:t>
    </w:r>
    <w:r w:rsidR="00483612">
      <w:rPr>
        <w:rFonts w:ascii="Arial" w:hAnsi="Arial"/>
        <w:sz w:val="18"/>
      </w:rPr>
      <w:t>19</w:t>
    </w:r>
    <w:r w:rsidR="00E071F0">
      <w:rPr>
        <w:rFonts w:ascii="Arial" w:hAnsi="Arial"/>
        <w:sz w:val="18"/>
      </w:rPr>
      <w:t>-201</w:t>
    </w:r>
    <w:r w:rsidR="006F342A">
      <w:rPr>
        <w:rFonts w:ascii="Arial" w:hAnsi="Arial"/>
        <w:sz w:val="18"/>
      </w:rPr>
      <w:t>7</w:t>
    </w:r>
    <w:r>
      <w:rPr>
        <w:rFonts w:ascii="Arial" w:hAnsi="Arial"/>
        <w:sz w:val="18"/>
      </w:rPr>
      <w:t xml:space="preserve">] Page </w:t>
    </w:r>
    <w:r w:rsidR="00557096">
      <w:rPr>
        <w:rStyle w:val="PageNumber"/>
        <w:rFonts w:ascii="Arial" w:hAnsi="Arial"/>
        <w:sz w:val="18"/>
      </w:rPr>
      <w:fldChar w:fldCharType="begin"/>
    </w:r>
    <w:r>
      <w:rPr>
        <w:rStyle w:val="PageNumber"/>
        <w:rFonts w:ascii="Arial" w:hAnsi="Arial"/>
        <w:sz w:val="18"/>
      </w:rPr>
      <w:instrText xml:space="preserve">PAGE </w:instrText>
    </w:r>
    <w:r w:rsidR="00557096">
      <w:rPr>
        <w:rStyle w:val="PageNumber"/>
        <w:rFonts w:ascii="Arial" w:hAnsi="Arial"/>
        <w:sz w:val="18"/>
      </w:rPr>
      <w:fldChar w:fldCharType="separate"/>
    </w:r>
    <w:r w:rsidR="00003DFE">
      <w:rPr>
        <w:rStyle w:val="PageNumber"/>
        <w:rFonts w:ascii="Arial" w:hAnsi="Arial"/>
        <w:noProof/>
        <w:sz w:val="18"/>
      </w:rPr>
      <w:t>1</w:t>
    </w:r>
    <w:r w:rsidR="00557096">
      <w:rPr>
        <w:rStyle w:val="PageNumber"/>
        <w:rFonts w:ascii="Arial" w:hAnsi="Arial"/>
        <w:sz w:val="18"/>
      </w:rPr>
      <w:fldChar w:fldCharType="end"/>
    </w:r>
    <w:r>
      <w:rPr>
        <w:rStyle w:val="PageNumber"/>
        <w:rFonts w:ascii="Arial" w:hAnsi="Arial"/>
        <w:sz w:val="18"/>
      </w:rPr>
      <w:t xml:space="preserve"> of 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B9" w:rsidRDefault="001D4EB9">
    <w:pPr>
      <w:pStyle w:val="Footer"/>
      <w:widowControl/>
      <w:rPr>
        <w:rFonts w:ascii="Arial" w:hAnsi="Arial"/>
        <w:sz w:val="18"/>
      </w:rPr>
    </w:pPr>
    <w:r>
      <w:rPr>
        <w:rFonts w:ascii="Arial" w:hAnsi="Arial"/>
        <w:sz w:val="18"/>
      </w:rPr>
      <w:t>RS</w:t>
    </w:r>
    <w:r w:rsidR="00B03698">
      <w:rPr>
        <w:rFonts w:ascii="Arial" w:hAnsi="Arial"/>
        <w:sz w:val="18"/>
      </w:rPr>
      <w:noBreakHyphen/>
    </w:r>
    <w:r>
      <w:rPr>
        <w:rFonts w:ascii="Arial" w:hAnsi="Arial"/>
        <w:sz w:val="18"/>
      </w:rPr>
      <w:t>MIL [</w:t>
    </w:r>
    <w:r w:rsidR="003E635B">
      <w:rPr>
        <w:rFonts w:ascii="Arial" w:hAnsi="Arial"/>
        <w:sz w:val="18"/>
      </w:rPr>
      <w:t>0</w:t>
    </w:r>
    <w:r w:rsidR="006F342A">
      <w:rPr>
        <w:rFonts w:ascii="Arial" w:hAnsi="Arial"/>
        <w:sz w:val="18"/>
      </w:rPr>
      <w:t>9</w:t>
    </w:r>
    <w:r w:rsidR="00E071F0">
      <w:rPr>
        <w:rFonts w:ascii="Arial" w:hAnsi="Arial"/>
        <w:sz w:val="18"/>
      </w:rPr>
      <w:t>-</w:t>
    </w:r>
    <w:r w:rsidR="00483612">
      <w:rPr>
        <w:rFonts w:ascii="Arial" w:hAnsi="Arial"/>
        <w:sz w:val="18"/>
      </w:rPr>
      <w:t>19</w:t>
    </w:r>
    <w:r w:rsidR="00E071F0">
      <w:rPr>
        <w:rFonts w:ascii="Arial" w:hAnsi="Arial"/>
        <w:sz w:val="18"/>
      </w:rPr>
      <w:t>-201</w:t>
    </w:r>
    <w:r w:rsidR="006F342A">
      <w:rPr>
        <w:rFonts w:ascii="Arial" w:hAnsi="Arial"/>
        <w:sz w:val="18"/>
      </w:rPr>
      <w:t>7</w:t>
    </w:r>
    <w:r>
      <w:rPr>
        <w:rFonts w:ascii="Arial" w:hAnsi="Arial"/>
        <w:sz w:val="18"/>
      </w:rPr>
      <w:t xml:space="preserve">] Page </w:t>
    </w:r>
    <w:r w:rsidR="00557096">
      <w:rPr>
        <w:rStyle w:val="PageNumber"/>
        <w:rFonts w:ascii="Arial" w:hAnsi="Arial"/>
        <w:sz w:val="18"/>
      </w:rPr>
      <w:fldChar w:fldCharType="begin"/>
    </w:r>
    <w:r>
      <w:rPr>
        <w:rStyle w:val="PageNumber"/>
        <w:rFonts w:ascii="Arial" w:hAnsi="Arial"/>
        <w:sz w:val="18"/>
      </w:rPr>
      <w:instrText xml:space="preserve">PAGE </w:instrText>
    </w:r>
    <w:r w:rsidR="00557096">
      <w:rPr>
        <w:rStyle w:val="PageNumber"/>
        <w:rFonts w:ascii="Arial" w:hAnsi="Arial"/>
        <w:sz w:val="18"/>
      </w:rPr>
      <w:fldChar w:fldCharType="separate"/>
    </w:r>
    <w:r w:rsidR="00003DFE">
      <w:rPr>
        <w:rStyle w:val="PageNumber"/>
        <w:rFonts w:ascii="Arial" w:hAnsi="Arial"/>
        <w:noProof/>
        <w:sz w:val="18"/>
      </w:rPr>
      <w:t>1</w:t>
    </w:r>
    <w:r w:rsidR="00557096">
      <w:rPr>
        <w:rStyle w:val="PageNumber"/>
        <w:rFonts w:ascii="Arial" w:hAnsi="Arial"/>
        <w:sz w:val="18"/>
      </w:rPr>
      <w:fldChar w:fldCharType="end"/>
    </w:r>
    <w:r>
      <w:rPr>
        <w:rStyle w:val="PageNumber"/>
        <w:rFonts w:ascii="Arial" w:hAnsi="Arial"/>
        <w:sz w:val="18"/>
      </w:rPr>
      <w:t xml:space="preserve"> of </w:t>
    </w:r>
    <w:r w:rsidR="006F342A">
      <w:rPr>
        <w:rStyle w:val="PageNumber"/>
        <w:rFonts w:ascii="Arial" w:hAnsi="Arial"/>
        <w:sz w:val="18"/>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B9" w:rsidRDefault="001D4EB9">
      <w:r>
        <w:separator/>
      </w:r>
    </w:p>
  </w:footnote>
  <w:footnote w:type="continuationSeparator" w:id="0">
    <w:p w:rsidR="001D4EB9" w:rsidRDefault="001D4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CD" w:rsidRDefault="00156356">
    <w:pPr>
      <w:pStyle w:val="Header"/>
    </w:pPr>
    <w:r>
      <w:rPr>
        <w:noProof/>
      </w:rPr>
      <w:drawing>
        <wp:anchor distT="0" distB="0" distL="114300" distR="114300" simplePos="0" relativeHeight="251657728" behindDoc="1" locked="0" layoutInCell="1" allowOverlap="1">
          <wp:simplePos x="0" y="0"/>
          <wp:positionH relativeFrom="column">
            <wp:posOffset>-824865</wp:posOffset>
          </wp:positionH>
          <wp:positionV relativeFrom="paragraph">
            <wp:posOffset>-187960</wp:posOffset>
          </wp:positionV>
          <wp:extent cx="7772400" cy="10058400"/>
          <wp:effectExtent l="19050" t="0" r="0" b="0"/>
          <wp:wrapNone/>
          <wp:docPr id="1" name="Picture 1"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CD" w:rsidRDefault="00EB3C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3"/>
      <w:lvlText w:val="%1"/>
      <w:legacy w:legacy="1" w:legacySpace="120" w:legacyIndent="576"/>
      <w:lvlJc w:val="left"/>
      <w:pPr>
        <w:ind w:left="1656" w:hanging="576"/>
      </w:pPr>
      <w:rPr>
        <w:rFonts w:ascii="Times" w:hAnsi="Times" w:hint="default"/>
        <w:b/>
        <w:i/>
        <w:sz w:val="36"/>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83C1F6F"/>
    <w:multiLevelType w:val="hybridMultilevel"/>
    <w:tmpl w:val="15EC58C2"/>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118016E"/>
    <w:multiLevelType w:val="hybridMultilevel"/>
    <w:tmpl w:val="08A274D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56071C30"/>
    <w:multiLevelType w:val="hybridMultilevel"/>
    <w:tmpl w:val="4A82F06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50BDE"/>
    <w:multiLevelType w:val="singleLevel"/>
    <w:tmpl w:val="D3F28AD4"/>
    <w:lvl w:ilvl="0">
      <w:start w:val="1"/>
      <w:numFmt w:val="bullet"/>
      <w:pStyle w:val="bullet"/>
      <w:lvlText w:val=""/>
      <w:lvlJc w:val="left"/>
      <w:pPr>
        <w:tabs>
          <w:tab w:val="num" w:pos="2160"/>
        </w:tabs>
        <w:ind w:left="2160" w:hanging="360"/>
      </w:pPr>
      <w:rPr>
        <w:rFonts w:ascii="Symbol" w:hAnsi="Symbol" w:hint="default"/>
      </w:rPr>
    </w:lvl>
  </w:abstractNum>
  <w:abstractNum w:abstractNumId="5">
    <w:nsid w:val="741D524F"/>
    <w:multiLevelType w:val="singleLevel"/>
    <w:tmpl w:val="B83A16F2"/>
    <w:lvl w:ilvl="0">
      <w:start w:val="1"/>
      <w:numFmt w:val="bullet"/>
      <w:pStyle w:val="bulletindent2"/>
      <w:lvlText w:val=""/>
      <w:lvlJc w:val="left"/>
      <w:pPr>
        <w:tabs>
          <w:tab w:val="num" w:pos="2520"/>
        </w:tabs>
        <w:ind w:left="2520" w:hanging="360"/>
      </w:pPr>
      <w:rPr>
        <w:rFonts w:ascii="Symbol" w:hAnsi="Symbol"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sTaR+pTnlJprfWwvJT/oZrWxOw=" w:salt="nUOWa4o3uDSzYOMUu8uO6Q=="/>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8C"/>
    <w:rsid w:val="00001F1D"/>
    <w:rsid w:val="00003DFE"/>
    <w:rsid w:val="0003628C"/>
    <w:rsid w:val="00047937"/>
    <w:rsid w:val="00062B77"/>
    <w:rsid w:val="00156356"/>
    <w:rsid w:val="00192FAA"/>
    <w:rsid w:val="001A6E98"/>
    <w:rsid w:val="001C0C70"/>
    <w:rsid w:val="001D4EB9"/>
    <w:rsid w:val="001D6C82"/>
    <w:rsid w:val="0025181B"/>
    <w:rsid w:val="00361F41"/>
    <w:rsid w:val="00385074"/>
    <w:rsid w:val="003E202E"/>
    <w:rsid w:val="003E635B"/>
    <w:rsid w:val="004166D2"/>
    <w:rsid w:val="00462552"/>
    <w:rsid w:val="00462F44"/>
    <w:rsid w:val="00481BBD"/>
    <w:rsid w:val="00483612"/>
    <w:rsid w:val="004B0CD4"/>
    <w:rsid w:val="004B7586"/>
    <w:rsid w:val="004C4C48"/>
    <w:rsid w:val="00511B1B"/>
    <w:rsid w:val="00557096"/>
    <w:rsid w:val="005C599D"/>
    <w:rsid w:val="006D4929"/>
    <w:rsid w:val="006E5FEB"/>
    <w:rsid w:val="006F342A"/>
    <w:rsid w:val="006F6200"/>
    <w:rsid w:val="00723298"/>
    <w:rsid w:val="00757F07"/>
    <w:rsid w:val="007E37ED"/>
    <w:rsid w:val="00893B8B"/>
    <w:rsid w:val="00906DFB"/>
    <w:rsid w:val="00933B35"/>
    <w:rsid w:val="0093521A"/>
    <w:rsid w:val="00946571"/>
    <w:rsid w:val="00A0149E"/>
    <w:rsid w:val="00A57BBD"/>
    <w:rsid w:val="00B03698"/>
    <w:rsid w:val="00BB3B00"/>
    <w:rsid w:val="00BE2E3A"/>
    <w:rsid w:val="00C32CB6"/>
    <w:rsid w:val="00C659C5"/>
    <w:rsid w:val="00C93C80"/>
    <w:rsid w:val="00D4283D"/>
    <w:rsid w:val="00DE0C8C"/>
    <w:rsid w:val="00DF2859"/>
    <w:rsid w:val="00E071F0"/>
    <w:rsid w:val="00E265E5"/>
    <w:rsid w:val="00E7460A"/>
    <w:rsid w:val="00E86246"/>
    <w:rsid w:val="00E945FB"/>
    <w:rsid w:val="00EB3CCD"/>
    <w:rsid w:val="00F17C39"/>
    <w:rsid w:val="00F33653"/>
    <w:rsid w:val="00F94290"/>
    <w:rsid w:val="00FB1A72"/>
    <w:rsid w:val="00FC3433"/>
    <w:rsid w:val="00FE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6D2"/>
    <w:pPr>
      <w:widowControl w:val="0"/>
      <w:overflowPunct w:val="0"/>
      <w:autoSpaceDE w:val="0"/>
      <w:autoSpaceDN w:val="0"/>
      <w:adjustRightInd w:val="0"/>
      <w:textAlignment w:val="baseline"/>
    </w:pPr>
  </w:style>
  <w:style w:type="paragraph" w:styleId="Heading3">
    <w:name w:val="heading 3"/>
    <w:basedOn w:val="Normal"/>
    <w:next w:val="Normal"/>
    <w:qFormat/>
    <w:rsid w:val="00EB3CCD"/>
    <w:pPr>
      <w:keepNext/>
      <w:widowControl/>
      <w:numPr>
        <w:numId w:val="2"/>
      </w:numPr>
      <w:tabs>
        <w:tab w:val="left" w:pos="1656"/>
      </w:tabs>
      <w:overflowPunct/>
      <w:autoSpaceDE/>
      <w:autoSpaceDN/>
      <w:adjustRightInd/>
      <w:spacing w:before="240" w:after="60"/>
      <w:ind w:right="-720"/>
      <w:textAlignment w:val="auto"/>
      <w:outlineLvl w:val="2"/>
    </w:pPr>
    <w:rPr>
      <w:rFonts w:ascii="Arial" w:hAnsi="Arial"/>
      <w:b/>
      <w:sz w:val="22"/>
    </w:rPr>
  </w:style>
  <w:style w:type="paragraph" w:styleId="Heading4">
    <w:name w:val="heading 4"/>
    <w:basedOn w:val="Normal"/>
    <w:next w:val="Normal"/>
    <w:qFormat/>
    <w:rsid w:val="00EB3CCD"/>
    <w:pPr>
      <w:keepNext/>
      <w:widowControl/>
      <w:overflowPunct/>
      <w:autoSpaceDE/>
      <w:autoSpaceDN/>
      <w:adjustRightInd/>
      <w:spacing w:line="960" w:lineRule="exact"/>
      <w:ind w:left="1080"/>
      <w:textAlignment w:val="auto"/>
      <w:outlineLvl w:val="3"/>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66D2"/>
    <w:pPr>
      <w:tabs>
        <w:tab w:val="center" w:pos="4320"/>
        <w:tab w:val="right" w:pos="8640"/>
      </w:tabs>
    </w:pPr>
  </w:style>
  <w:style w:type="paragraph" w:styleId="Header">
    <w:name w:val="header"/>
    <w:basedOn w:val="Normal"/>
    <w:rsid w:val="004166D2"/>
    <w:pPr>
      <w:tabs>
        <w:tab w:val="center" w:pos="4320"/>
        <w:tab w:val="right" w:pos="8640"/>
      </w:tabs>
    </w:pPr>
  </w:style>
  <w:style w:type="character" w:styleId="PageNumber">
    <w:name w:val="page number"/>
    <w:basedOn w:val="DefaultParagraphFont"/>
    <w:rsid w:val="004166D2"/>
    <w:rPr>
      <w:sz w:val="20"/>
    </w:rPr>
  </w:style>
  <w:style w:type="paragraph" w:styleId="ListParagraph">
    <w:name w:val="List Paragraph"/>
    <w:basedOn w:val="Normal"/>
    <w:qFormat/>
    <w:rsid w:val="00EB3CCD"/>
    <w:pPr>
      <w:widowControl/>
      <w:overflowPunct/>
      <w:autoSpaceDE/>
      <w:autoSpaceDN/>
      <w:adjustRightInd/>
      <w:ind w:left="720"/>
      <w:contextualSpacing/>
      <w:textAlignment w:val="auto"/>
    </w:pPr>
    <w:rPr>
      <w:rFonts w:ascii="Arial" w:hAnsi="Arial"/>
      <w:sz w:val="22"/>
      <w:szCs w:val="22"/>
    </w:rPr>
  </w:style>
  <w:style w:type="character" w:styleId="Hyperlink">
    <w:name w:val="Hyperlink"/>
    <w:basedOn w:val="DefaultParagraphFont"/>
    <w:rsid w:val="00EB3CCD"/>
    <w:rPr>
      <w:rFonts w:cs="Times New Roman"/>
      <w:color w:val="0000FF"/>
      <w:u w:val="single"/>
    </w:rPr>
  </w:style>
  <w:style w:type="paragraph" w:styleId="BodyTextIndent2">
    <w:name w:val="Body Text Indent 2"/>
    <w:basedOn w:val="Normal"/>
    <w:rsid w:val="00EB3CCD"/>
    <w:pPr>
      <w:widowControl/>
      <w:overflowPunct/>
      <w:autoSpaceDE/>
      <w:autoSpaceDN/>
      <w:adjustRightInd/>
      <w:ind w:left="1728"/>
      <w:textAlignment w:val="auto"/>
    </w:pPr>
    <w:rPr>
      <w:sz w:val="22"/>
    </w:rPr>
  </w:style>
  <w:style w:type="paragraph" w:customStyle="1" w:styleId="bulletindent2">
    <w:name w:val="bullet indent 2"/>
    <w:basedOn w:val="BodyTextIndent2"/>
    <w:rsid w:val="00EB3CCD"/>
    <w:pPr>
      <w:numPr>
        <w:numId w:val="4"/>
      </w:numPr>
    </w:pPr>
  </w:style>
  <w:style w:type="paragraph" w:customStyle="1" w:styleId="bullet">
    <w:name w:val="bullet"/>
    <w:basedOn w:val="BodyTextIndent2"/>
    <w:rsid w:val="00EB3CCD"/>
    <w:pPr>
      <w:numPr>
        <w:numId w:val="3"/>
      </w:numPr>
      <w:tabs>
        <w:tab w:val="clear" w:pos="2160"/>
        <w:tab w:val="num" w:pos="2088"/>
      </w:tabs>
      <w:ind w:left="2088" w:right="-630"/>
    </w:pPr>
  </w:style>
  <w:style w:type="table" w:styleId="TableGrid">
    <w:name w:val="Table Grid"/>
    <w:basedOn w:val="TableNormal"/>
    <w:rsid w:val="00EB3CC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6E98"/>
    <w:rPr>
      <w:rFonts w:ascii="Tahoma" w:hAnsi="Tahoma" w:cs="Tahoma"/>
      <w:sz w:val="16"/>
      <w:szCs w:val="16"/>
    </w:rPr>
  </w:style>
  <w:style w:type="character" w:customStyle="1" w:styleId="BalloonTextChar">
    <w:name w:val="Balloon Text Char"/>
    <w:basedOn w:val="DefaultParagraphFont"/>
    <w:link w:val="BalloonText"/>
    <w:rsid w:val="001A6E9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6D2"/>
    <w:pPr>
      <w:widowControl w:val="0"/>
      <w:overflowPunct w:val="0"/>
      <w:autoSpaceDE w:val="0"/>
      <w:autoSpaceDN w:val="0"/>
      <w:adjustRightInd w:val="0"/>
      <w:textAlignment w:val="baseline"/>
    </w:pPr>
  </w:style>
  <w:style w:type="paragraph" w:styleId="Heading3">
    <w:name w:val="heading 3"/>
    <w:basedOn w:val="Normal"/>
    <w:next w:val="Normal"/>
    <w:qFormat/>
    <w:rsid w:val="00EB3CCD"/>
    <w:pPr>
      <w:keepNext/>
      <w:widowControl/>
      <w:numPr>
        <w:numId w:val="2"/>
      </w:numPr>
      <w:tabs>
        <w:tab w:val="left" w:pos="1656"/>
      </w:tabs>
      <w:overflowPunct/>
      <w:autoSpaceDE/>
      <w:autoSpaceDN/>
      <w:adjustRightInd/>
      <w:spacing w:before="240" w:after="60"/>
      <w:ind w:right="-720"/>
      <w:textAlignment w:val="auto"/>
      <w:outlineLvl w:val="2"/>
    </w:pPr>
    <w:rPr>
      <w:rFonts w:ascii="Arial" w:hAnsi="Arial"/>
      <w:b/>
      <w:sz w:val="22"/>
    </w:rPr>
  </w:style>
  <w:style w:type="paragraph" w:styleId="Heading4">
    <w:name w:val="heading 4"/>
    <w:basedOn w:val="Normal"/>
    <w:next w:val="Normal"/>
    <w:qFormat/>
    <w:rsid w:val="00EB3CCD"/>
    <w:pPr>
      <w:keepNext/>
      <w:widowControl/>
      <w:overflowPunct/>
      <w:autoSpaceDE/>
      <w:autoSpaceDN/>
      <w:adjustRightInd/>
      <w:spacing w:line="960" w:lineRule="exact"/>
      <w:ind w:left="1080"/>
      <w:textAlignment w:val="auto"/>
      <w:outlineLvl w:val="3"/>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66D2"/>
    <w:pPr>
      <w:tabs>
        <w:tab w:val="center" w:pos="4320"/>
        <w:tab w:val="right" w:pos="8640"/>
      </w:tabs>
    </w:pPr>
  </w:style>
  <w:style w:type="paragraph" w:styleId="Header">
    <w:name w:val="header"/>
    <w:basedOn w:val="Normal"/>
    <w:rsid w:val="004166D2"/>
    <w:pPr>
      <w:tabs>
        <w:tab w:val="center" w:pos="4320"/>
        <w:tab w:val="right" w:pos="8640"/>
      </w:tabs>
    </w:pPr>
  </w:style>
  <w:style w:type="character" w:styleId="PageNumber">
    <w:name w:val="page number"/>
    <w:basedOn w:val="DefaultParagraphFont"/>
    <w:rsid w:val="004166D2"/>
    <w:rPr>
      <w:sz w:val="20"/>
    </w:rPr>
  </w:style>
  <w:style w:type="paragraph" w:styleId="ListParagraph">
    <w:name w:val="List Paragraph"/>
    <w:basedOn w:val="Normal"/>
    <w:qFormat/>
    <w:rsid w:val="00EB3CCD"/>
    <w:pPr>
      <w:widowControl/>
      <w:overflowPunct/>
      <w:autoSpaceDE/>
      <w:autoSpaceDN/>
      <w:adjustRightInd/>
      <w:ind w:left="720"/>
      <w:contextualSpacing/>
      <w:textAlignment w:val="auto"/>
    </w:pPr>
    <w:rPr>
      <w:rFonts w:ascii="Arial" w:hAnsi="Arial"/>
      <w:sz w:val="22"/>
      <w:szCs w:val="22"/>
    </w:rPr>
  </w:style>
  <w:style w:type="character" w:styleId="Hyperlink">
    <w:name w:val="Hyperlink"/>
    <w:basedOn w:val="DefaultParagraphFont"/>
    <w:rsid w:val="00EB3CCD"/>
    <w:rPr>
      <w:rFonts w:cs="Times New Roman"/>
      <w:color w:val="0000FF"/>
      <w:u w:val="single"/>
    </w:rPr>
  </w:style>
  <w:style w:type="paragraph" w:styleId="BodyTextIndent2">
    <w:name w:val="Body Text Indent 2"/>
    <w:basedOn w:val="Normal"/>
    <w:rsid w:val="00EB3CCD"/>
    <w:pPr>
      <w:widowControl/>
      <w:overflowPunct/>
      <w:autoSpaceDE/>
      <w:autoSpaceDN/>
      <w:adjustRightInd/>
      <w:ind w:left="1728"/>
      <w:textAlignment w:val="auto"/>
    </w:pPr>
    <w:rPr>
      <w:sz w:val="22"/>
    </w:rPr>
  </w:style>
  <w:style w:type="paragraph" w:customStyle="1" w:styleId="bulletindent2">
    <w:name w:val="bullet indent 2"/>
    <w:basedOn w:val="BodyTextIndent2"/>
    <w:rsid w:val="00EB3CCD"/>
    <w:pPr>
      <w:numPr>
        <w:numId w:val="4"/>
      </w:numPr>
    </w:pPr>
  </w:style>
  <w:style w:type="paragraph" w:customStyle="1" w:styleId="bullet">
    <w:name w:val="bullet"/>
    <w:basedOn w:val="BodyTextIndent2"/>
    <w:rsid w:val="00EB3CCD"/>
    <w:pPr>
      <w:numPr>
        <w:numId w:val="3"/>
      </w:numPr>
      <w:tabs>
        <w:tab w:val="clear" w:pos="2160"/>
        <w:tab w:val="num" w:pos="2088"/>
      </w:tabs>
      <w:ind w:left="2088" w:right="-630"/>
    </w:pPr>
  </w:style>
  <w:style w:type="table" w:styleId="TableGrid">
    <w:name w:val="Table Grid"/>
    <w:basedOn w:val="TableNormal"/>
    <w:rsid w:val="00EB3CC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6E98"/>
    <w:rPr>
      <w:rFonts w:ascii="Tahoma" w:hAnsi="Tahoma" w:cs="Tahoma"/>
      <w:sz w:val="16"/>
      <w:szCs w:val="16"/>
    </w:rPr>
  </w:style>
  <w:style w:type="character" w:customStyle="1" w:styleId="BalloonTextChar">
    <w:name w:val="Balloon Text Char"/>
    <w:basedOn w:val="DefaultParagraphFont"/>
    <w:link w:val="BalloonText"/>
    <w:rsid w:val="001A6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hyperlink" Target="mailto:retsvcs@tva.gov" TargetMode="External"/><Relationship Id="rId15" Type="http://schemas.openxmlformats.org/officeDocument/2006/relationships/hyperlink" Target="http://www.tvars.com/" TargetMode="Externa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fas.mil/civilianemployees/customerservice" TargetMode="External"/><Relationship Id="rId9" Type="http://schemas.openxmlformats.org/officeDocument/2006/relationships/hyperlink" Target="mailto:retsvcs@tva.gov" TargetMode="External"/><Relationship Id="rId10" Type="http://schemas.openxmlformats.org/officeDocument/2006/relationships/hyperlink" Target="mailto:retsvcs@tv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10327</Characters>
  <Application>Microsoft Macintosh Word</Application>
  <DocSecurity>0</DocSecurity>
  <Lines>86</Lines>
  <Paragraphs>24</Paragraphs>
  <ScaleCrop>false</ScaleCrop>
  <HeadingPairs>
    <vt:vector size="4" baseType="variant">
      <vt:variant>
        <vt:lpstr>Title</vt:lpstr>
      </vt:variant>
      <vt:variant>
        <vt:i4>1</vt:i4>
      </vt:variant>
      <vt:variant>
        <vt:lpstr>Questions</vt:lpstr>
      </vt:variant>
      <vt:variant>
        <vt:i4>0</vt:i4>
      </vt:variant>
    </vt:vector>
  </HeadingPairs>
  <TitlesOfParts>
    <vt:vector size="1" baseType="lpstr">
      <vt:lpstr>Questions</vt:lpstr>
    </vt:vector>
  </TitlesOfParts>
  <Company>TVA</Company>
  <LinksUpToDate>false</LinksUpToDate>
  <CharactersWithSpaces>12114</CharactersWithSpaces>
  <SharedDoc>false</SharedDoc>
  <HLinks>
    <vt:vector size="18" baseType="variant">
      <vt:variant>
        <vt:i4>4390933</vt:i4>
      </vt:variant>
      <vt:variant>
        <vt:i4>6</vt:i4>
      </vt:variant>
      <vt:variant>
        <vt:i4>0</vt:i4>
      </vt:variant>
      <vt:variant>
        <vt:i4>5</vt:i4>
      </vt:variant>
      <vt:variant>
        <vt:lpwstr>http://www.tvars.com/</vt:lpwstr>
      </vt:variant>
      <vt:variant>
        <vt:lpwstr/>
      </vt:variant>
      <vt:variant>
        <vt:i4>6619208</vt:i4>
      </vt:variant>
      <vt:variant>
        <vt:i4>3</vt:i4>
      </vt:variant>
      <vt:variant>
        <vt:i4>0</vt:i4>
      </vt:variant>
      <vt:variant>
        <vt:i4>5</vt:i4>
      </vt:variant>
      <vt:variant>
        <vt:lpwstr>mailto:retsvcs@tva.gov</vt:lpwstr>
      </vt:variant>
      <vt:variant>
        <vt:lpwstr/>
      </vt:variant>
      <vt:variant>
        <vt:i4>6619208</vt:i4>
      </vt:variant>
      <vt:variant>
        <vt:i4>0</vt:i4>
      </vt:variant>
      <vt:variant>
        <vt:i4>0</vt:i4>
      </vt:variant>
      <vt:variant>
        <vt:i4>5</vt:i4>
      </vt:variant>
      <vt:variant>
        <vt:lpwstr>mailto:retsvcs@tva.gov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creator>Employee of</dc:creator>
  <cp:lastModifiedBy>Chas Law</cp:lastModifiedBy>
  <cp:revision>2</cp:revision>
  <cp:lastPrinted>2017-09-19T17:18:00Z</cp:lastPrinted>
  <dcterms:created xsi:type="dcterms:W3CDTF">2017-10-05T16:13:00Z</dcterms:created>
  <dcterms:modified xsi:type="dcterms:W3CDTF">2017-10-05T16:13:00Z</dcterms:modified>
</cp:coreProperties>
</file>